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47CF" w:rsidRDefault="0098770B">
      <w:r>
        <w:t>Programmers typically use high-level programming languages that are more easily intelligible to humans than machine code, which is directly executed by the central processing unit..</w:t>
      </w:r>
      <w:r>
        <w:br/>
        <w:t xml:space="preserve">Integrated development environments (IDEs) aim to integrate all such </w:t>
      </w:r>
      <w:r>
        <w:t>help.</w:t>
      </w:r>
      <w:r>
        <w:br/>
        <w:t xml:space="preserve"> Different programming languages support different styles of programming (called programming paradigms).</w:t>
      </w:r>
      <w:r>
        <w:br/>
        <w:t>The choice of language used is subject to many considerations, such as company policy, suitability to task, availability of third-party packages, or individual preference.</w:t>
      </w:r>
      <w:r>
        <w:br/>
        <w:t xml:space="preserve"> Debugging is a very important task in the software development process since having defects in a program can have significant consequences for its users.</w:t>
      </w:r>
      <w:r>
        <w:br/>
        <w:t xml:space="preserve">For example, when a bug in a compiler can make it crash when parsing some </w:t>
      </w:r>
      <w:r>
        <w:t>large source file, a simplification of the test case that results in only few lines from the original source file can be sufficient to reproduce the same crash.</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this purpose, algorithms are classified into orders using so-called Big O notation, which express</w:t>
      </w:r>
      <w:r>
        <w:t>es resource use, such as execution time or memory consumption, in terms of the size of an input.</w:t>
      </w:r>
      <w:r>
        <w:br/>
        <w:t>In 1206, the Arab engineer Al-Jazari invented a programmable drum machine where a musical mechanical automaton could be made to play different rhythms and drum patterns, via pegs and cams.</w:t>
      </w:r>
      <w:r>
        <w:br/>
        <w:t>Later a control panel (plug board) added to his 1906 Type I Tabulator allowed it to be programmed for different jobs, and by the late 1940s, unit record equipment such as the IBM 602 and IBM 604, were programmed by control pan</w:t>
      </w:r>
      <w:r>
        <w:t>els in a similar way, as were the first electronic computers.</w:t>
      </w:r>
      <w:r>
        <w:br/>
        <w:t xml:space="preserve"> It is very difficult to determine what are the most popular modern programming languages.</w:t>
      </w:r>
      <w:r>
        <w:br/>
        <w:t xml:space="preserve"> Allen Downey, in his book How To Think Like A Computer Scientist, writes:</w:t>
      </w:r>
      <w:r>
        <w:br/>
        <w:t xml:space="preserve"> Many computer languages provide a mechanism to call functions provided by shared libraries.</w:t>
      </w:r>
      <w:r>
        <w:br/>
      </w:r>
      <w:r>
        <w:br/>
        <w:t xml:space="preserve"> Computer programming or coding is the composition of sequences of instructions, called programs, that computers can follow to perform tasks.</w:t>
      </w:r>
      <w:r>
        <w:br/>
        <w:t xml:space="preserve"> Debugging is often done with IDEs. Standalone d</w:t>
      </w:r>
      <w:r>
        <w:t>ebuggers like GDB are also used, and these often provide less of a visual environment, usually using a command line.</w:t>
      </w:r>
      <w:r>
        <w:br/>
        <w:t xml:space="preserve"> In the 1880s, Herman Hollerith invented the concept of storing data in machine-readable form.</w:t>
      </w:r>
    </w:p>
    <w:sectPr w:rsidR="004647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7772164">
    <w:abstractNumId w:val="8"/>
  </w:num>
  <w:num w:numId="2" w16cid:durableId="199707522">
    <w:abstractNumId w:val="6"/>
  </w:num>
  <w:num w:numId="3" w16cid:durableId="2024086895">
    <w:abstractNumId w:val="5"/>
  </w:num>
  <w:num w:numId="4" w16cid:durableId="1480269637">
    <w:abstractNumId w:val="4"/>
  </w:num>
  <w:num w:numId="5" w16cid:durableId="398400987">
    <w:abstractNumId w:val="7"/>
  </w:num>
  <w:num w:numId="6" w16cid:durableId="1619606163">
    <w:abstractNumId w:val="3"/>
  </w:num>
  <w:num w:numId="7" w16cid:durableId="1449619570">
    <w:abstractNumId w:val="2"/>
  </w:num>
  <w:num w:numId="8" w16cid:durableId="1768647875">
    <w:abstractNumId w:val="1"/>
  </w:num>
  <w:num w:numId="9" w16cid:durableId="71535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47CF"/>
    <w:rsid w:val="0098770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2023-12-06T05:01:00Z</dcterms:modified>
  <cp:category/>
</cp:coreProperties>
</file>