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12B8" w:rsidRDefault="00AF0CBB">
      <w:r>
        <w:t>For example, when a bug in a compiler can make it crash when parsing some large source file, a simplification of the test case that results in only few lines from the original source file can be sufficient to reproduce the same crash..</w:t>
      </w:r>
      <w:r>
        <w:br/>
      </w:r>
      <w:r>
        <w:t xml:space="preserve"> Computer programmers are those who write computer software.</w:t>
      </w:r>
      <w:r>
        <w:br/>
        <w:t>Proficient programming usually requires expertise in several different subjects, including knowledge of the application domain, details of programming languages and generic code libraries, specialized algorithms, and formal logic.</w:t>
      </w:r>
      <w:r>
        <w:br/>
        <w:t>The choice of language used is subject to many considerations, such as company policy, suitability to task, availability of third-party packages, or individual preference.</w:t>
      </w:r>
      <w:r>
        <w:br/>
        <w:t xml:space="preserve"> Various visual programming languages have also </w:t>
      </w:r>
      <w:r>
        <w:t>been developed with the intent to resolve readability concerns by adopting non-traditional approaches to code structure and display.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Ideally, the programming language best suited for the task at hand will be selected.</w:t>
      </w:r>
      <w:r>
        <w:br/>
        <w:t xml:space="preserve"> Machine code was the language of early prog</w:t>
      </w:r>
      <w:r>
        <w:t>rams, written in the instruction set of the particular machine, often in binary notation.</w:t>
      </w:r>
      <w:r>
        <w:br/>
        <w:t>Many factors, having little or nothing to do with the ability of the computer to efficiently compile and execute the code, contribute to readability.</w:t>
      </w:r>
      <w:r>
        <w:br/>
        <w:t>Programmers typically use high-level programming languages that are more easily intelligible to humans than machine code, which is directly executed by the central processing unit.</w:t>
      </w:r>
      <w:r>
        <w:br/>
        <w:t xml:space="preserve"> After the bug is reproduced, the input of the program may need to be simplified to make it</w:t>
      </w:r>
      <w:r>
        <w:t xml:space="preserve"> easier to debug.</w:t>
      </w:r>
      <w:r>
        <w:br/>
        <w:t>However, Charles Babbage had already written his first program for the Analytical Engine in 1837.</w:t>
      </w:r>
      <w:r>
        <w:br/>
        <w:t xml:space="preserve"> Readability is important because programmers spend the majority of their time reading, trying to understand, reusing and modifying existing source code, rather than writing new source code.</w:t>
      </w:r>
      <w:r>
        <w:br/>
        <w:t>Provided the functions in a library follow the appropriate run-time conventions (e.g., method of passing arguments), then these functions may be written in any other language.</w:t>
      </w:r>
      <w:r>
        <w:br/>
        <w:t>There exist a lot of differen</w:t>
      </w:r>
      <w:r>
        <w:t>t approaches for each of those tasks.</w:t>
      </w:r>
    </w:p>
    <w:sectPr w:rsidR="002112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3536406">
    <w:abstractNumId w:val="8"/>
  </w:num>
  <w:num w:numId="2" w16cid:durableId="1169056474">
    <w:abstractNumId w:val="6"/>
  </w:num>
  <w:num w:numId="3" w16cid:durableId="755438561">
    <w:abstractNumId w:val="5"/>
  </w:num>
  <w:num w:numId="4" w16cid:durableId="572547181">
    <w:abstractNumId w:val="4"/>
  </w:num>
  <w:num w:numId="5" w16cid:durableId="1704557772">
    <w:abstractNumId w:val="7"/>
  </w:num>
  <w:num w:numId="6" w16cid:durableId="1870138274">
    <w:abstractNumId w:val="3"/>
  </w:num>
  <w:num w:numId="7" w16cid:durableId="293487945">
    <w:abstractNumId w:val="2"/>
  </w:num>
  <w:num w:numId="8" w16cid:durableId="1454009586">
    <w:abstractNumId w:val="1"/>
  </w:num>
  <w:num w:numId="9" w16cid:durableId="478689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2B8"/>
    <w:rsid w:val="0029639D"/>
    <w:rsid w:val="00326F90"/>
    <w:rsid w:val="00AA1D8D"/>
    <w:rsid w:val="00AF0CB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2023-12-06T08:52:00Z</dcterms:modified>
  <cp:category/>
</cp:coreProperties>
</file>