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49B" w:rsidRDefault="007D0F57">
      <w:r>
        <w:t xml:space="preserve"> High-level languages made the process of developing a program simpler and more understandable, and less bound to the underlying hardware..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 and duplicated code.</w:t>
      </w:r>
      <w:r>
        <w:br/>
        <w:t xml:space="preserve">Trial-and-error/divide-and-conquer is needed: the programmer will try to remove </w:t>
      </w:r>
      <w:r>
        <w:t>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enhance readability.</w:t>
      </w:r>
      <w:r>
        <w:br/>
        <w:t>FORTRAN, the first widely used high-l</w:t>
      </w:r>
      <w:r>
        <w:t>evel language to have a functional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this purpose, algorithms are classified into orders using so-called Big O notation, which expresses resource use, such as executi</w:t>
      </w:r>
      <w:r>
        <w:t>on time or memory consumption, in terms of the size of an input.</w:t>
      </w:r>
      <w:r>
        <w:br/>
        <w:t>Sometimes software development is known as software engineering, especially when it employs formal methods or follows an engineering 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B57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313636">
    <w:abstractNumId w:val="8"/>
  </w:num>
  <w:num w:numId="2" w16cid:durableId="1745296323">
    <w:abstractNumId w:val="6"/>
  </w:num>
  <w:num w:numId="3" w16cid:durableId="292175385">
    <w:abstractNumId w:val="5"/>
  </w:num>
  <w:num w:numId="4" w16cid:durableId="1852258090">
    <w:abstractNumId w:val="4"/>
  </w:num>
  <w:num w:numId="5" w16cid:durableId="1752121990">
    <w:abstractNumId w:val="7"/>
  </w:num>
  <w:num w:numId="6" w16cid:durableId="1637564629">
    <w:abstractNumId w:val="3"/>
  </w:num>
  <w:num w:numId="7" w16cid:durableId="1969361757">
    <w:abstractNumId w:val="2"/>
  </w:num>
  <w:num w:numId="8" w16cid:durableId="1331907612">
    <w:abstractNumId w:val="1"/>
  </w:num>
  <w:num w:numId="9" w16cid:durableId="10900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F57"/>
    <w:rsid w:val="00AA1D8D"/>
    <w:rsid w:val="00B47730"/>
    <w:rsid w:val="00B574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