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713F" w:rsidRDefault="00F81BE7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</w:r>
      <w:r>
        <w:t xml:space="preserve"> Following a consistent programming style often helps readability.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In the 9th century, the Arab mathematician Al-Kindi described a cryptographic algorithm for deciphering encrypted code, in</w:t>
      </w:r>
      <w:r>
        <w:t xml:space="preserve"> A Manuscript on Deciphering Cryptographic Messages.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 first computer program is generally dated to 1843, when mathematician Ada Lovelace published an algorithm</w:t>
      </w:r>
      <w:r>
        <w:t xml:space="preserve"> to calculate a sequence of Bernoulli numbers, intended to be carried out by Charles Babbage's Analytical Engine.</w:t>
      </w:r>
      <w:r>
        <w:br/>
        <w:t>There are many approaches to the Software development process.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Charles Babbage had already written his first program for the Analytical Engine in 1837.</w:t>
      </w:r>
      <w:r>
        <w:br/>
        <w:t>Programmers typically use high-level programming languages that are more easil</w:t>
      </w:r>
      <w:r>
        <w:t>y intelligible to humans than machine code, which is directly executed by the central processing unit.</w:t>
      </w:r>
      <w:r>
        <w:br/>
        <w:t>Normally the first step in debugging is to attempt to reproduce the problem.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first step in most formal software development processes is requirements analysis, followed by testing to determine value modeling, implementation, and failure elimination </w:t>
      </w:r>
      <w:r>
        <w:t>(debugging).</w:t>
      </w:r>
    </w:p>
    <w:sectPr w:rsidR="008C71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9190493">
    <w:abstractNumId w:val="8"/>
  </w:num>
  <w:num w:numId="2" w16cid:durableId="1681393958">
    <w:abstractNumId w:val="6"/>
  </w:num>
  <w:num w:numId="3" w16cid:durableId="512303756">
    <w:abstractNumId w:val="5"/>
  </w:num>
  <w:num w:numId="4" w16cid:durableId="633489744">
    <w:abstractNumId w:val="4"/>
  </w:num>
  <w:num w:numId="5" w16cid:durableId="2106030432">
    <w:abstractNumId w:val="7"/>
  </w:num>
  <w:num w:numId="6" w16cid:durableId="873349967">
    <w:abstractNumId w:val="3"/>
  </w:num>
  <w:num w:numId="7" w16cid:durableId="774597136">
    <w:abstractNumId w:val="2"/>
  </w:num>
  <w:num w:numId="8" w16cid:durableId="1000474468">
    <w:abstractNumId w:val="1"/>
  </w:num>
  <w:num w:numId="9" w16cid:durableId="200280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713F"/>
    <w:rsid w:val="00AA1D8D"/>
    <w:rsid w:val="00B47730"/>
    <w:rsid w:val="00CB0664"/>
    <w:rsid w:val="00F81B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2023-12-06T07:20:00Z</dcterms:modified>
  <cp:category/>
</cp:coreProperties>
</file>