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EDC" w:rsidRDefault="00C6676E">
      <w:r>
        <w:t>By the late 1960s, data storage devices and computer terminals became inexpensive enough that programs could be created by typing directly into the computers..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The first step in most formal software devel</w:t>
      </w:r>
      <w:r>
        <w:t>opment processes is requirements analysis, followed by testing to determine value modeling, implementation, and failure elimination (debugging).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Charles Babbage had already written his first program for the Analytical Engine in 1837.</w:t>
      </w:r>
      <w:r>
        <w:br/>
        <w:t>While these are sometimes considered programming, often the term software development is used for this larger ov</w:t>
      </w:r>
      <w:r>
        <w:t>erall process – with the terms programming, implementation, and coding reserved for the writing and editing of code per se.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Unreadable code often leads to bugs, inefficiencies, and duplicated code.</w:t>
      </w:r>
      <w:r>
        <w:br/>
        <w:t>Use of a static code analysis tool can help detect some possible problems.</w:t>
      </w:r>
      <w:r>
        <w:br/>
        <w:t>Also, specific user environment and usage history can make it difficult to reproduce the problem</w:t>
      </w:r>
      <w:r>
        <w:t>.</w:t>
      </w:r>
      <w:r>
        <w:br/>
        <w:t xml:space="preserve"> Popular modeling techniques include Object-Oriented Analysis and Design (OOAD) and Model-Driven Architecture (MDA).</w:t>
      </w:r>
      <w:r>
        <w:br/>
        <w:t>They are the building blocks for all software, from the simplest applications to the most sophisticated ones.</w:t>
      </w:r>
      <w:r>
        <w:br/>
        <w:t>He gave the first description of cryptanalysis by frequency analysis, the earliest code-breaking algorithm.</w:t>
      </w:r>
      <w:r>
        <w:br/>
        <w:t xml:space="preserve">Programmers typically use high-level programming languages that are more easily intelligible to humans than machine code, which is directly executed by the central processing </w:t>
      </w:r>
      <w:r>
        <w:t>unit.</w:t>
      </w:r>
    </w:p>
    <w:sectPr w:rsidR="00A74E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3712355">
    <w:abstractNumId w:val="8"/>
  </w:num>
  <w:num w:numId="2" w16cid:durableId="395517517">
    <w:abstractNumId w:val="6"/>
  </w:num>
  <w:num w:numId="3" w16cid:durableId="447237557">
    <w:abstractNumId w:val="5"/>
  </w:num>
  <w:num w:numId="4" w16cid:durableId="538005954">
    <w:abstractNumId w:val="4"/>
  </w:num>
  <w:num w:numId="5" w16cid:durableId="726345866">
    <w:abstractNumId w:val="7"/>
  </w:num>
  <w:num w:numId="6" w16cid:durableId="1926842067">
    <w:abstractNumId w:val="3"/>
  </w:num>
  <w:num w:numId="7" w16cid:durableId="473377112">
    <w:abstractNumId w:val="2"/>
  </w:num>
  <w:num w:numId="8" w16cid:durableId="1110469741">
    <w:abstractNumId w:val="1"/>
  </w:num>
  <w:num w:numId="9" w16cid:durableId="52771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4EDC"/>
    <w:rsid w:val="00AA1D8D"/>
    <w:rsid w:val="00B47730"/>
    <w:rsid w:val="00C6676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2023-12-06T07:07:00Z</dcterms:modified>
  <cp:category/>
</cp:coreProperties>
</file>