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AB2" w:rsidRDefault="008107C9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</w:t>
      </w:r>
      <w:r>
        <w:t>w lines from the original source file can be sufficient to reproduce the same crash.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  <w:r>
        <w:br/>
        <w:t>They are the building blocks for all software, from the simplest applications to the most</w:t>
      </w:r>
      <w:r>
        <w:t xml:space="preserve"> sophisticated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Scripting and breakpointing is also part of this process.</w:t>
      </w:r>
      <w:r>
        <w:br/>
        <w:t xml:space="preserve"> Different programming languages support different styles of pr</w:t>
      </w:r>
      <w:r>
        <w:t>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7F5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700561">
    <w:abstractNumId w:val="8"/>
  </w:num>
  <w:num w:numId="2" w16cid:durableId="949051356">
    <w:abstractNumId w:val="6"/>
  </w:num>
  <w:num w:numId="3" w16cid:durableId="796948828">
    <w:abstractNumId w:val="5"/>
  </w:num>
  <w:num w:numId="4" w16cid:durableId="482935113">
    <w:abstractNumId w:val="4"/>
  </w:num>
  <w:num w:numId="5" w16cid:durableId="1712025564">
    <w:abstractNumId w:val="7"/>
  </w:num>
  <w:num w:numId="6" w16cid:durableId="388067100">
    <w:abstractNumId w:val="3"/>
  </w:num>
  <w:num w:numId="7" w16cid:durableId="1903908257">
    <w:abstractNumId w:val="2"/>
  </w:num>
  <w:num w:numId="8" w16cid:durableId="933704958">
    <w:abstractNumId w:val="1"/>
  </w:num>
  <w:num w:numId="9" w16cid:durableId="84555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5AB2"/>
    <w:rsid w:val="008107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