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939" w:rsidRDefault="00A74326">
      <w:r>
        <w:t>Text editors were also developed that allowed changes and corrections to be made much more easily than with punched cards..</w:t>
      </w:r>
      <w:r>
        <w:br/>
      </w:r>
      <w:r>
        <w:br/>
        <w:t xml:space="preserve">Compilers harnessed the power of computers to make programming easier by allowing programmers to specify calculations by </w:t>
      </w:r>
      <w:r>
        <w:t>entering a formula using infix notation.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 choice of language used is subject to many considerations, such as company policy, suitability to task, availability of third-party packages, or individ</w:t>
      </w:r>
      <w:r>
        <w:t>ual preference.</w:t>
      </w:r>
      <w:r>
        <w:br/>
        <w:t>Ideally, the programming language best suited for the task at hand will be selected.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remove s</w:t>
      </w:r>
      <w:r>
        <w:t>ome parts of the original test case and check if the problem still exists.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  <w:t>Use of a static code analysis tool can help detect some possible problems.</w:t>
      </w:r>
      <w:r>
        <w:br/>
        <w:t>This can be a non-trivial task, for example as with parallel processes or some unusual software</w:t>
      </w:r>
      <w:r>
        <w:t xml:space="preserve"> bugs.</w:t>
      </w:r>
    </w:p>
    <w:sectPr w:rsidR="00B13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190124">
    <w:abstractNumId w:val="8"/>
  </w:num>
  <w:num w:numId="2" w16cid:durableId="2084981958">
    <w:abstractNumId w:val="6"/>
  </w:num>
  <w:num w:numId="3" w16cid:durableId="508103090">
    <w:abstractNumId w:val="5"/>
  </w:num>
  <w:num w:numId="4" w16cid:durableId="872309388">
    <w:abstractNumId w:val="4"/>
  </w:num>
  <w:num w:numId="5" w16cid:durableId="40642278">
    <w:abstractNumId w:val="7"/>
  </w:num>
  <w:num w:numId="6" w16cid:durableId="620191785">
    <w:abstractNumId w:val="3"/>
  </w:num>
  <w:num w:numId="7" w16cid:durableId="1461605085">
    <w:abstractNumId w:val="2"/>
  </w:num>
  <w:num w:numId="8" w16cid:durableId="749931634">
    <w:abstractNumId w:val="1"/>
  </w:num>
  <w:num w:numId="9" w16cid:durableId="34891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4326"/>
    <w:rsid w:val="00AA1D8D"/>
    <w:rsid w:val="00B139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