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6C00" w:rsidRDefault="004B2B96">
      <w:r>
        <w:t>For example, COBOL is still strong in corporate data centers often on large mainframe computers, Fortran in engineering applications, scripting languages in Web development, and C in embedded software..</w:t>
      </w:r>
      <w:r>
        <w:br/>
        <w:t xml:space="preserve">This can be a non-trivial task, for example as </w:t>
      </w:r>
      <w:r>
        <w:t>with parallel processes or some unusual software bugs.</w:t>
      </w:r>
      <w:r>
        <w:br/>
        <w:t>It is usually easier to code in "high-level" languages than in "low-level" ones.</w:t>
      </w:r>
      <w:r>
        <w:br/>
        <w:t>Techniques like Code refactoring can enhance readability.</w:t>
      </w:r>
      <w:r>
        <w:br/>
        <w:t>Many factors, having little or nothing to do with the ability of the computer to efficiently compile and execute the code, contribute to readability.</w:t>
      </w:r>
      <w:r>
        <w:br/>
        <w:t>For this purpose, algorithms are classified into orders using so-called Big O notation, which expresses resource use, such as execution time or memory consumption, in t</w:t>
      </w:r>
      <w:r>
        <w:t>erms of the size of an input.</w:t>
      </w:r>
      <w:r>
        <w:br/>
        <w:t>There exist a lot of different approaches for each of those tasks.</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w:t>
      </w:r>
      <w:r>
        <w:t>an follow to perform tasks.</w:t>
      </w:r>
      <w:r>
        <w:br/>
        <w:t>One approach popular for requirements analysis is Use Case analysis.</w:t>
      </w:r>
      <w:r>
        <w:br/>
        <w:t>FORTRAN, the first widely used high-level language to have a functional implementation, came out in 1957, and many other languages were soon developed—in particular, COBOL aimed at commercial data processing, and Lisp for computer research.</w:t>
      </w:r>
      <w:r>
        <w:br/>
        <w:t>By the late 1960s, data storage devices and computer terminals became inexpensive enough that programs could be created by typing directly into the computers.</w:t>
      </w:r>
      <w:r>
        <w:br/>
        <w:t xml:space="preserve">It affects the </w:t>
      </w:r>
      <w:r>
        <w:t>aspects of quality above, including portability, usability and most importantly maintainability.</w:t>
      </w:r>
      <w:r>
        <w:br/>
        <w:t>Normally the first step in debugging is to attempt to reproduce the problem.</w:t>
      </w:r>
    </w:p>
    <w:sectPr w:rsidR="00926C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8757329">
    <w:abstractNumId w:val="8"/>
  </w:num>
  <w:num w:numId="2" w16cid:durableId="1415976825">
    <w:abstractNumId w:val="6"/>
  </w:num>
  <w:num w:numId="3" w16cid:durableId="2123764018">
    <w:abstractNumId w:val="5"/>
  </w:num>
  <w:num w:numId="4" w16cid:durableId="580330458">
    <w:abstractNumId w:val="4"/>
  </w:num>
  <w:num w:numId="5" w16cid:durableId="1264797444">
    <w:abstractNumId w:val="7"/>
  </w:num>
  <w:num w:numId="6" w16cid:durableId="1633244768">
    <w:abstractNumId w:val="3"/>
  </w:num>
  <w:num w:numId="7" w16cid:durableId="2025204798">
    <w:abstractNumId w:val="2"/>
  </w:num>
  <w:num w:numId="8" w16cid:durableId="990016889">
    <w:abstractNumId w:val="1"/>
  </w:num>
  <w:num w:numId="9" w16cid:durableId="105677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B96"/>
    <w:rsid w:val="00926C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