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7B8" w:rsidRDefault="002642DE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It is very difficult to determine what are the most popular modern programming languages.</w:t>
      </w:r>
      <w:r>
        <w:br/>
        <w:t xml:space="preserve">In 1801, the Jacquard loom could produce entirely different weaves by changing the "program" – a series of </w:t>
      </w:r>
      <w:r>
        <w:t>pasteboard cards with holes punched in them.</w:t>
      </w:r>
      <w:r>
        <w:br/>
        <w:t>Programming languages are essential for software development.</w:t>
      </w:r>
      <w:r>
        <w:br/>
        <w:t xml:space="preserve"> Popular modeling techniques include Object-Oriented Analysis and Design (OOAD) and Model-Driven Architecture (MDA).</w:t>
      </w:r>
      <w:r>
        <w:br/>
        <w:t>A study found that a few simple readability transformations made code shorter and drastically reduced the time to understand it.</w:t>
      </w:r>
      <w:r>
        <w:br/>
        <w:t>He gave the first description of cryptanalysis by frequency analysis, the earliest code-breaking algorithm.</w:t>
      </w:r>
      <w:r>
        <w:br/>
        <w:t xml:space="preserve"> Programs were mostly entered using punched cards o</w:t>
      </w:r>
      <w:r>
        <w:t>r paper tape.</w:t>
      </w:r>
      <w:r>
        <w:br/>
        <w:t>Many factors, having little or nothing to do with the ability of the computer to efficiently compile and execute the code, contribute to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Various visual programming languages have also been developed with the intent to resolve readability concerns by adopting non-traditional approaches to co</w:t>
      </w:r>
      <w:r>
        <w:t>de structure and display.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BE27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080867">
    <w:abstractNumId w:val="8"/>
  </w:num>
  <w:num w:numId="2" w16cid:durableId="1063063849">
    <w:abstractNumId w:val="6"/>
  </w:num>
  <w:num w:numId="3" w16cid:durableId="983509786">
    <w:abstractNumId w:val="5"/>
  </w:num>
  <w:num w:numId="4" w16cid:durableId="76632113">
    <w:abstractNumId w:val="4"/>
  </w:num>
  <w:num w:numId="5" w16cid:durableId="410858864">
    <w:abstractNumId w:val="7"/>
  </w:num>
  <w:num w:numId="6" w16cid:durableId="1277516172">
    <w:abstractNumId w:val="3"/>
  </w:num>
  <w:num w:numId="7" w16cid:durableId="1663698270">
    <w:abstractNumId w:val="2"/>
  </w:num>
  <w:num w:numId="8" w16cid:durableId="2036928168">
    <w:abstractNumId w:val="1"/>
  </w:num>
  <w:num w:numId="9" w16cid:durableId="74602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2DE"/>
    <w:rsid w:val="0029639D"/>
    <w:rsid w:val="00326F90"/>
    <w:rsid w:val="00AA1D8D"/>
    <w:rsid w:val="00B47730"/>
    <w:rsid w:val="00BE27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