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C5E" w:rsidRDefault="009170CB">
      <w:r>
        <w:t>Ideally, the programming language best suited for the task at hand will be selected..</w:t>
      </w:r>
      <w:r>
        <w:br/>
        <w:t xml:space="preserve"> Code-breaking algorithms have also existed for centuries.</w:t>
      </w:r>
      <w:r>
        <w:br/>
      </w:r>
      <w:r>
        <w:t xml:space="preserve"> Programs were mostly entered using punched cards or paper tape.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Charles Babbage had already written his first program for the Analytical Engine in 1837.</w:t>
      </w:r>
      <w:r>
        <w:br/>
        <w:t>For this purpose, algorithms are classified into orders using so-called Big O notation, which expresse</w:t>
      </w:r>
      <w:r>
        <w:t>s resource use, such as execution time or memory consumption, in terms of the size of an input.</w:t>
      </w:r>
      <w:r>
        <w:br/>
        <w:t xml:space="preserve"> Popular modeling techniques include Object-Oriented Analysis and Design (OOAD) and Model-Driven Architecture (MDA).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Programmable devices have existed for centuries.</w:t>
      </w:r>
      <w:r>
        <w:br/>
        <w:t>Programming languages are essential for software development.</w:t>
      </w:r>
      <w:r>
        <w:br/>
        <w:t>He gave the first description of cr</w:t>
      </w:r>
      <w:r>
        <w:t>yptanalysis by frequency analysis, the earliest code-breaking algorithm.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>The first compiler related tool, the A-0 System, was developed in 1952 by Grace Hopper, who al</w:t>
      </w:r>
      <w:r>
        <w:t>so coined the term 'compiler'.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047C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174893">
    <w:abstractNumId w:val="8"/>
  </w:num>
  <w:num w:numId="2" w16cid:durableId="191571931">
    <w:abstractNumId w:val="6"/>
  </w:num>
  <w:num w:numId="3" w16cid:durableId="380180793">
    <w:abstractNumId w:val="5"/>
  </w:num>
  <w:num w:numId="4" w16cid:durableId="1740440177">
    <w:abstractNumId w:val="4"/>
  </w:num>
  <w:num w:numId="5" w16cid:durableId="229317007">
    <w:abstractNumId w:val="7"/>
  </w:num>
  <w:num w:numId="6" w16cid:durableId="1192379703">
    <w:abstractNumId w:val="3"/>
  </w:num>
  <w:num w:numId="7" w16cid:durableId="1335260786">
    <w:abstractNumId w:val="2"/>
  </w:num>
  <w:num w:numId="8" w16cid:durableId="971516513">
    <w:abstractNumId w:val="1"/>
  </w:num>
  <w:num w:numId="9" w16cid:durableId="52730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C5E"/>
    <w:rsid w:val="0006063C"/>
    <w:rsid w:val="0015074B"/>
    <w:rsid w:val="0029639D"/>
    <w:rsid w:val="00326F90"/>
    <w:rsid w:val="009170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