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D74" w:rsidRDefault="0018765A">
      <w:r>
        <w:t>Unreadable code often leads to bugs, inefficiencies, and duplicated code..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>In 1206, the Arab engine</w:t>
      </w:r>
      <w:r>
        <w:t>er Al-Jazari invented a programmable drum machine where a musical mechanical automaton could be made to play different rhythms and drum patterns, via pegs and cams.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Use of a static code analysis tool can help detect some possible problems.</w:t>
      </w:r>
      <w:r>
        <w:br/>
        <w:t xml:space="preserve">Assembly languages were soon developed that let the programmer specify </w:t>
      </w:r>
      <w:r>
        <w:t>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>One approach popular for requirements analysis is Use Case a</w:t>
      </w:r>
      <w:r>
        <w:t>nalysis.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</w:p>
    <w:sectPr w:rsidR="00F83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7619863">
    <w:abstractNumId w:val="8"/>
  </w:num>
  <w:num w:numId="2" w16cid:durableId="157811443">
    <w:abstractNumId w:val="6"/>
  </w:num>
  <w:num w:numId="3" w16cid:durableId="1490973801">
    <w:abstractNumId w:val="5"/>
  </w:num>
  <w:num w:numId="4" w16cid:durableId="1723022703">
    <w:abstractNumId w:val="4"/>
  </w:num>
  <w:num w:numId="5" w16cid:durableId="1848592859">
    <w:abstractNumId w:val="7"/>
  </w:num>
  <w:num w:numId="6" w16cid:durableId="1580868246">
    <w:abstractNumId w:val="3"/>
  </w:num>
  <w:num w:numId="7" w16cid:durableId="1632249665">
    <w:abstractNumId w:val="2"/>
  </w:num>
  <w:num w:numId="8" w16cid:durableId="1920365834">
    <w:abstractNumId w:val="1"/>
  </w:num>
  <w:num w:numId="9" w16cid:durableId="135110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65A"/>
    <w:rsid w:val="0029639D"/>
    <w:rsid w:val="00326F90"/>
    <w:rsid w:val="00AA1D8D"/>
    <w:rsid w:val="00B47730"/>
    <w:rsid w:val="00CB0664"/>
    <w:rsid w:val="00F83D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