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6E9F" w:rsidRDefault="00F16C98">
      <w:r>
        <w:t>They are the building blocks for all software, from the simplest applications to the most sophisticated ones..</w:t>
      </w:r>
      <w:r>
        <w:br/>
        <w:t xml:space="preserve">Some languages are more prone to some kinds of faults because their specification does not require compilers to perform as much checking as </w:t>
      </w:r>
      <w:r>
        <w:t>other languages.</w:t>
      </w:r>
      <w:r>
        <w:br/>
        <w:t xml:space="preserve"> A similar technique used for database design is Entity-Relationship Modeling (ER Modeling).</w:t>
      </w:r>
      <w:r>
        <w:br/>
        <w:t>However, Charles Babbage had already written his first program for the Analytical Engine in 1837.</w:t>
      </w:r>
      <w:r>
        <w:br/>
        <w:t>One approach popular for requirements analysis is Use Case analysis.</w:t>
      </w:r>
      <w:r>
        <w:br/>
        <w:t xml:space="preserve"> Debugging is a very important task in the software development process since having defects in a program can have significant consequences for its users.</w:t>
      </w:r>
      <w:r>
        <w:br/>
        <w:t>Techniques like Code refactoring can enhance readability.</w:t>
      </w:r>
      <w:r>
        <w:br/>
        <w:t xml:space="preserve">Some of these factors </w:t>
      </w:r>
      <w:r>
        <w:t>include:</w:t>
      </w:r>
      <w:r>
        <w:br/>
        <w:t xml:space="preserve"> The presentation aspects of this (such as indents, line breaks, color highlighting, and so on) are often handled by the source code editor, but the content aspects reflect the programmer's talent and skills.</w:t>
      </w:r>
      <w:r>
        <w:br/>
        <w:t>This can be a non-trivial task, for example as with parallel processes or some unusual software bugs.</w:t>
      </w:r>
      <w:r>
        <w:br/>
        <w:t>In 1801, the Jacquard loom could produce entirely different weaves by changing the "program" – a series of pasteboard cards with holes punched in them.</w:t>
      </w:r>
      <w:r>
        <w:br/>
        <w:t>For example, when a bug in a compiler ca</w:t>
      </w:r>
      <w:r>
        <w:t>n make it crash when parsing some large source file, a simplification of the test case that results in only few lines from the original source file can be sufficient to reproduce the same crash.</w:t>
      </w:r>
      <w:r>
        <w:br/>
        <w:t>For example, COBOL is still strong in corporate data centers often on large mainframe computers, Fortran in engineering applications, scripting languages in Web development, and C in embedded software.</w:t>
      </w:r>
      <w:r>
        <w:br/>
        <w:t xml:space="preserve"> After the bug is reproduced, the input of the program may need to be simplified to make it easier to debug.</w:t>
      </w:r>
      <w:r>
        <w:br/>
        <w:t xml:space="preserve"> Imple</w:t>
      </w:r>
      <w:r>
        <w:t>mentation techniques include imperative languages (object-oriented or procedural), functional languages, and logic languages.</w:t>
      </w:r>
      <w:r>
        <w:br/>
        <w:t>Trade-offs from this ideal involve finding enough programmers who know the language to build a team, the availability of compilers for that language, and the efficiency with which programs written in a given language execute.</w:t>
      </w:r>
    </w:p>
    <w:sectPr w:rsidR="00A56E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2422585">
    <w:abstractNumId w:val="8"/>
  </w:num>
  <w:num w:numId="2" w16cid:durableId="1963806836">
    <w:abstractNumId w:val="6"/>
  </w:num>
  <w:num w:numId="3" w16cid:durableId="213002384">
    <w:abstractNumId w:val="5"/>
  </w:num>
  <w:num w:numId="4" w16cid:durableId="616445997">
    <w:abstractNumId w:val="4"/>
  </w:num>
  <w:num w:numId="5" w16cid:durableId="281762787">
    <w:abstractNumId w:val="7"/>
  </w:num>
  <w:num w:numId="6" w16cid:durableId="1886987209">
    <w:abstractNumId w:val="3"/>
  </w:num>
  <w:num w:numId="7" w16cid:durableId="468595124">
    <w:abstractNumId w:val="2"/>
  </w:num>
  <w:num w:numId="8" w16cid:durableId="1766878346">
    <w:abstractNumId w:val="1"/>
  </w:num>
  <w:num w:numId="9" w16cid:durableId="639311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56E9F"/>
    <w:rsid w:val="00AA1D8D"/>
    <w:rsid w:val="00B47730"/>
    <w:rsid w:val="00CB0664"/>
    <w:rsid w:val="00F16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