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9F8" w:rsidRDefault="00AE0469">
      <w:r>
        <w:t>Expert programmers are familiar with a variety of well-established algorithms and their respective complexities and use this knowledge to choose algorithms that are best suited to the circumstances..</w:t>
      </w:r>
      <w:r>
        <w:br/>
      </w:r>
      <w:r>
        <w:t xml:space="preserve"> Some languages are very popular for particular kinds of applications, while some languages are regularly used to write many different kinds of applications.</w:t>
      </w:r>
      <w:r>
        <w:br/>
        <w:t>However, with the concept of the stored-program computer introduced in 1949, both programs and data were stored and manipulated in the same way in computer memory.</w:t>
      </w:r>
      <w:r>
        <w:br/>
        <w:t>As early as the 9th century, a programmable music sequencer was invented by the Persian Banu Musa brothers, who described an automated mechanical flute player in the Book of Ingenious Device</w:t>
      </w:r>
      <w:r>
        <w:t>s.</w:t>
      </w:r>
      <w:r>
        <w:br/>
        <w:t xml:space="preserve"> The first step in most formal software development processes is requirements analysis, followed by testing to determine value modeling, implementation, and failure elimination (debugging).</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w:t>
      </w:r>
      <w:r>
        <w:t>ected.</w:t>
      </w:r>
      <w:r>
        <w:br/>
        <w:t>They are the building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Techniques like Code refactoring can enhance readability.</w:t>
      </w:r>
      <w:r>
        <w:br/>
        <w:t>Programmers typically use high-level programming languages that are more easily intelligible to humans than machine code, whic</w:t>
      </w:r>
      <w:r>
        <w:t>h is directly executed by the central processing unit.</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Many factors, having little or nothing to do with the ability of the computer to efficiently compile and execute the code, contribute to readability.</w:t>
      </w:r>
    </w:p>
    <w:sectPr w:rsidR="00E109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545641">
    <w:abstractNumId w:val="8"/>
  </w:num>
  <w:num w:numId="2" w16cid:durableId="173351463">
    <w:abstractNumId w:val="6"/>
  </w:num>
  <w:num w:numId="3" w16cid:durableId="1869297443">
    <w:abstractNumId w:val="5"/>
  </w:num>
  <w:num w:numId="4" w16cid:durableId="7563239">
    <w:abstractNumId w:val="4"/>
  </w:num>
  <w:num w:numId="5" w16cid:durableId="1415007770">
    <w:abstractNumId w:val="7"/>
  </w:num>
  <w:num w:numId="6" w16cid:durableId="418454582">
    <w:abstractNumId w:val="3"/>
  </w:num>
  <w:num w:numId="7" w16cid:durableId="188447618">
    <w:abstractNumId w:val="2"/>
  </w:num>
  <w:num w:numId="8" w16cid:durableId="1782260033">
    <w:abstractNumId w:val="1"/>
  </w:num>
  <w:num w:numId="9" w16cid:durableId="49619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0469"/>
    <w:rsid w:val="00B47730"/>
    <w:rsid w:val="00CB0664"/>
    <w:rsid w:val="00E109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