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1FB" w:rsidRDefault="00075B84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The </w:t>
      </w:r>
      <w:r>
        <w:t>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For example, when a bug in a compiler can make it crash when parsing some </w:t>
      </w:r>
      <w:r>
        <w:t>large source file, a simplification of the test case that results in only few lines from the original source file can be sufficient to reproduce the same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These compiled languages allow the programmer to write programs in terms that are syntactically richer, and more capable of abstracting the code, making it easy to target varying machine instr</w:t>
      </w:r>
      <w:r>
        <w:t>uction sets via compilation declarations and heuristics.</w:t>
      </w:r>
      <w:r>
        <w:br/>
        <w:t>Many applications use a mix of several languages in their construction and use.</w:t>
      </w:r>
      <w:r>
        <w:br/>
        <w:t>Programming languages are essential for software development.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This can be a non-trivial task, for example as with parallel processes or some unusual software bugs.</w:t>
      </w:r>
      <w:r>
        <w:br/>
        <w:t xml:space="preserve">However, with the </w:t>
      </w:r>
      <w:r>
        <w:t>concept of the stored-program computer introduced in 1949, both programs and data were stored and manipulated in the same way in computer memory.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it.</w:t>
      </w:r>
      <w:r>
        <w:br/>
        <w:t>While these are sometimes considered programming, often the term software development is used for this larger overall process – with the terms programming, implementation, and coding rese</w:t>
      </w:r>
      <w:r>
        <w:t>rved for the writing and editing of code per se.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FB7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967648">
    <w:abstractNumId w:val="8"/>
  </w:num>
  <w:num w:numId="2" w16cid:durableId="1674794611">
    <w:abstractNumId w:val="6"/>
  </w:num>
  <w:num w:numId="3" w16cid:durableId="42146144">
    <w:abstractNumId w:val="5"/>
  </w:num>
  <w:num w:numId="4" w16cid:durableId="907688576">
    <w:abstractNumId w:val="4"/>
  </w:num>
  <w:num w:numId="5" w16cid:durableId="1255167602">
    <w:abstractNumId w:val="7"/>
  </w:num>
  <w:num w:numId="6" w16cid:durableId="397910">
    <w:abstractNumId w:val="3"/>
  </w:num>
  <w:num w:numId="7" w16cid:durableId="32271136">
    <w:abstractNumId w:val="2"/>
  </w:num>
  <w:num w:numId="8" w16cid:durableId="933127410">
    <w:abstractNumId w:val="1"/>
  </w:num>
  <w:num w:numId="9" w16cid:durableId="79267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B84"/>
    <w:rsid w:val="0015074B"/>
    <w:rsid w:val="0029639D"/>
    <w:rsid w:val="00326F90"/>
    <w:rsid w:val="00AA1D8D"/>
    <w:rsid w:val="00B47730"/>
    <w:rsid w:val="00CB0664"/>
    <w:rsid w:val="00FB71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