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9F1" w:rsidRDefault="00FB587C">
      <w:r>
        <w:t>Also, specific user environment and usage history can make it difficult to reproduce the problem..</w:t>
      </w:r>
      <w:r>
        <w:br/>
        <w:t>Use of a static code analysis tool can help detect some possible problems.</w:t>
      </w:r>
      <w:r>
        <w:br/>
      </w:r>
      <w:r>
        <w:t xml:space="preserve"> Whatever the approach to development may be, the final program must satisfy some fundamental properties.</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 xml:space="preserve"> The first step in most formal software development processes is requirements analysis,</w:t>
      </w:r>
      <w:r>
        <w:t xml:space="preserve"> followed by testing to determine value modeling, implementation, and failure elimination (debugging).</w:t>
      </w:r>
      <w:r>
        <w:br/>
        <w:t>It involves designing and implementing algorithms, step-by-step specifications of procedures, by writing code in one or more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There exist a lot of different approa</w:t>
      </w:r>
      <w:r>
        <w:t>ches for each of those tasks.</w:t>
      </w:r>
      <w:r>
        <w:br/>
        <w:t>Text editors were also developed that allowed changes and corrections to be made much more easily than with punched cards.</w:t>
      </w:r>
      <w:r>
        <w:br/>
        <w:t>This can be a non-trivial task, for example as with parallel processes or some unusual software bugs.</w:t>
      </w:r>
      <w:r>
        <w:br/>
        <w:t>Some text editors such as Emacs allow GDB to be invoked through them, to provide a visual environment.</w:t>
      </w:r>
      <w:r>
        <w:br/>
        <w:t>A study found that a few simple readability transformations made code shorter and drastically reduced the time to understand it.</w:t>
      </w:r>
      <w:r>
        <w:br/>
        <w:t xml:space="preserve"> Code-breaking algorithms</w:t>
      </w:r>
      <w:r>
        <w:t xml:space="preserve">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E29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5440096">
    <w:abstractNumId w:val="8"/>
  </w:num>
  <w:num w:numId="2" w16cid:durableId="732044316">
    <w:abstractNumId w:val="6"/>
  </w:num>
  <w:num w:numId="3" w16cid:durableId="1230656465">
    <w:abstractNumId w:val="5"/>
  </w:num>
  <w:num w:numId="4" w16cid:durableId="2138142564">
    <w:abstractNumId w:val="4"/>
  </w:num>
  <w:num w:numId="5" w16cid:durableId="105078374">
    <w:abstractNumId w:val="7"/>
  </w:num>
  <w:num w:numId="6" w16cid:durableId="419450817">
    <w:abstractNumId w:val="3"/>
  </w:num>
  <w:num w:numId="7" w16cid:durableId="831333442">
    <w:abstractNumId w:val="2"/>
  </w:num>
  <w:num w:numId="8" w16cid:durableId="1432630205">
    <w:abstractNumId w:val="1"/>
  </w:num>
  <w:num w:numId="9" w16cid:durableId="43844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29F1"/>
    <w:rsid w:val="00AA1D8D"/>
    <w:rsid w:val="00B47730"/>
    <w:rsid w:val="00CB0664"/>
    <w:rsid w:val="00FB58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