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404C" w:rsidRDefault="00E844D1">
      <w:r>
        <w:t>While these are sometimes considered programming, often the term software development is used for this larger overall process – with the terms programming, implementation, and coding reserved for the writing and editing of code per se..</w:t>
      </w:r>
      <w:r>
        <w:br/>
        <w:t xml:space="preserve">Scripting and </w:t>
      </w:r>
      <w:r>
        <w:t>breakpointing is also part of this process.</w:t>
      </w:r>
      <w:r>
        <w:br/>
        <w:t xml:space="preserve"> Debugging is often done with IDEs. Standalone debuggers like GDB are also used, and these often provide less of a visual environment, usually using a command line.</w:t>
      </w:r>
      <w:r>
        <w:br/>
        <w:t>In 1206, the Arab engineer Al-Jazari invented a programmable drum machine where a musical mechanical automaton could be made to play different rhythms and drum patterns, via pegs and cams.</w:t>
      </w:r>
      <w:r>
        <w:br/>
        <w:t>For example, when a bug in a compiler can make it crash when parsing some large source file, a simplification of t</w:t>
      </w:r>
      <w:r>
        <w:t>he test case that results in only few lines from the original source file can be sufficient to reproduce the same crash.</w:t>
      </w:r>
      <w:r>
        <w:br/>
        <w:t>There exist a lot of different approaches for each of those tasks.</w:t>
      </w:r>
      <w:r>
        <w:br/>
        <w:t>Provided the functions in a library follow the appropriate run-time conventions (e.g., method of passing arguments), then these functions may be written in any other language.</w:t>
      </w:r>
      <w:r>
        <w:br/>
        <w:t>Many factors, having little or nothing to do with the ability of the computer to efficiently compile and execute the code, contribute to readability</w:t>
      </w:r>
      <w:r>
        <w:t>.</w:t>
      </w:r>
      <w:r>
        <w:br/>
        <w:t>Integrated development environments (IDEs) aim to integrate all such help.</w:t>
      </w:r>
      <w:r>
        <w:br/>
        <w:t xml:space="preserve"> Computer programmers are those who write computer software.</w:t>
      </w:r>
      <w:r>
        <w:br/>
        <w:t>It is usually easier to code in "high-level" languages than in "low-level" ones.</w:t>
      </w:r>
      <w:r>
        <w:br/>
        <w:t>Trade-offs from this ideal involve finding enough programmers who know the language to build a team, the availability of compilers for that language, and the efficiency with which programs written in a given language execute.</w:t>
      </w:r>
      <w:r>
        <w:br/>
        <w:t xml:space="preserve">In 1801, the Jacquard loom could produce entirely different weaves </w:t>
      </w:r>
      <w:r>
        <w:t>by changing the "program" – a series of pasteboard cards with holes punched in them.</w:t>
      </w:r>
      <w:r>
        <w:br/>
        <w:t xml:space="preserve"> Following a consistent programming style often helps readability.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7C40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9133055">
    <w:abstractNumId w:val="8"/>
  </w:num>
  <w:num w:numId="2" w16cid:durableId="1970433561">
    <w:abstractNumId w:val="6"/>
  </w:num>
  <w:num w:numId="3" w16cid:durableId="677000780">
    <w:abstractNumId w:val="5"/>
  </w:num>
  <w:num w:numId="4" w16cid:durableId="1474716281">
    <w:abstractNumId w:val="4"/>
  </w:num>
  <w:num w:numId="5" w16cid:durableId="825558532">
    <w:abstractNumId w:val="7"/>
  </w:num>
  <w:num w:numId="6" w16cid:durableId="1651638357">
    <w:abstractNumId w:val="3"/>
  </w:num>
  <w:num w:numId="7" w16cid:durableId="915018182">
    <w:abstractNumId w:val="2"/>
  </w:num>
  <w:num w:numId="8" w16cid:durableId="1886454313">
    <w:abstractNumId w:val="1"/>
  </w:num>
  <w:num w:numId="9" w16cid:durableId="2071149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404C"/>
    <w:rsid w:val="00AA1D8D"/>
    <w:rsid w:val="00B47730"/>
    <w:rsid w:val="00CB0664"/>
    <w:rsid w:val="00E844D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2023-12-06T07:44:00Z</dcterms:modified>
  <cp:category/>
</cp:coreProperties>
</file>