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48B" w:rsidRDefault="006524A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first widely used high-level language to have a functional implementation, came out in 1957, and many other lang</w:t>
      </w:r>
      <w:r>
        <w:t>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</w:t>
      </w:r>
      <w:r>
        <w:t>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 xml:space="preserve"> Debugging is a very important task in the software development process since having defects in a program can have significant consequen</w:t>
      </w:r>
      <w:r>
        <w:t>ces for its users.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</w:p>
    <w:sectPr w:rsidR="00400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071535">
    <w:abstractNumId w:val="8"/>
  </w:num>
  <w:num w:numId="2" w16cid:durableId="613482836">
    <w:abstractNumId w:val="6"/>
  </w:num>
  <w:num w:numId="3" w16cid:durableId="342321047">
    <w:abstractNumId w:val="5"/>
  </w:num>
  <w:num w:numId="4" w16cid:durableId="472866364">
    <w:abstractNumId w:val="4"/>
  </w:num>
  <w:num w:numId="5" w16cid:durableId="487137865">
    <w:abstractNumId w:val="7"/>
  </w:num>
  <w:num w:numId="6" w16cid:durableId="1009869779">
    <w:abstractNumId w:val="3"/>
  </w:num>
  <w:num w:numId="7" w16cid:durableId="340359955">
    <w:abstractNumId w:val="2"/>
  </w:num>
  <w:num w:numId="8" w16cid:durableId="1347370913">
    <w:abstractNumId w:val="1"/>
  </w:num>
  <w:num w:numId="9" w16cid:durableId="200659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48B"/>
    <w:rsid w:val="006524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