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A4" w:rsidRDefault="00920EC5">
      <w:r>
        <w:t>Use of a static code analysis tool can help detect some possible problems..</w:t>
      </w:r>
      <w:r>
        <w:br/>
        <w:t>He gave the first description of cryptanalysis by frequency analysis, the earliest code-breaking algorithm.</w:t>
      </w:r>
      <w:r>
        <w:br/>
        <w:t xml:space="preserve">It affects the aspects of quality above, including </w:t>
      </w:r>
      <w:r>
        <w:t>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</w:t>
      </w:r>
      <w:r>
        <w:t>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</w:t>
      </w:r>
      <w:r>
        <w:t>ave different assembly languages.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</w:t>
      </w:r>
      <w:r>
        <w:t>ed and faster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9A4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142416">
    <w:abstractNumId w:val="8"/>
  </w:num>
  <w:num w:numId="2" w16cid:durableId="964580632">
    <w:abstractNumId w:val="6"/>
  </w:num>
  <w:num w:numId="3" w16cid:durableId="705446547">
    <w:abstractNumId w:val="5"/>
  </w:num>
  <w:num w:numId="4" w16cid:durableId="7098940">
    <w:abstractNumId w:val="4"/>
  </w:num>
  <w:num w:numId="5" w16cid:durableId="1067336715">
    <w:abstractNumId w:val="7"/>
  </w:num>
  <w:num w:numId="6" w16cid:durableId="343674333">
    <w:abstractNumId w:val="3"/>
  </w:num>
  <w:num w:numId="7" w16cid:durableId="1802186036">
    <w:abstractNumId w:val="2"/>
  </w:num>
  <w:num w:numId="8" w16cid:durableId="264731425">
    <w:abstractNumId w:val="1"/>
  </w:num>
  <w:num w:numId="9" w16cid:durableId="104163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EC5"/>
    <w:rsid w:val="009A4A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