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0A5" w:rsidRDefault="00D304FE">
      <w:r>
        <w:t>Some text editors such as Emacs allow GDB to be invoked through them, to provide a visual environment..</w:t>
      </w:r>
      <w:r>
        <w:br/>
        <w:t xml:space="preserve">Later a control panel (plug board) added to his 1906 Type I Tabulator allowed it to be programmed for different jobs, and by the late 1940s, unit </w:t>
      </w:r>
      <w:r>
        <w:t>record equipment such as the IBM 602 and IBM 604, were programmed by control panels in a similar way, as were the first electronic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1801, the Jacquard loom could produce entirely different weaves by changing the "program" – a series of pasteboard ca</w:t>
      </w:r>
      <w:r>
        <w:t>rds with holes punched in them.</w:t>
      </w:r>
      <w:r>
        <w:br/>
        <w:t>In the 9th century, the Arab mathematician Al-Kindi described a cryptographic algorithm for deciphering encrypted code, in A Manuscript on Deciphering Cryptographic Messages.</w:t>
      </w:r>
      <w:r>
        <w:br/>
        <w:t>Integrated development environments (IDEs) aim to integrate all such help.</w:t>
      </w:r>
      <w:r>
        <w:br/>
        <w:t>Programmers typically use high-level programming languages that are more easily intelligible to humans than machine code, which is directly executed by the central processing unit.</w:t>
      </w:r>
      <w:r>
        <w:br/>
        <w:t>Proficient programming usually requires expertise</w:t>
      </w:r>
      <w:r>
        <w:t xml:space="preserve"> in several different subjects, including knowledge of the application domain, details of programming languages and generic code libraries, specialized algorithms, and formal logic.</w:t>
      </w:r>
      <w:r>
        <w:br/>
        <w:t xml:space="preserve"> After the bug is reproduced, the input of the program may need to be simplified to make it easier to debug.</w:t>
      </w:r>
      <w:r>
        <w:br/>
        <w:t>Expert programmers are familiar with a variety of well-established algorithms and their respective complexities and use this knowledge to choose algorithms that are best suited to the circumstances.</w:t>
      </w:r>
      <w:r>
        <w:br/>
        <w:t xml:space="preserve">It involves designing </w:t>
      </w:r>
      <w:r>
        <w:t>and implementing algorithms, step-by-step specifications of procedures, by writing code in one or more programming languages.</w:t>
      </w:r>
      <w:r>
        <w:br/>
        <w:t xml:space="preserve"> Programmable devices have existed for centuries.</w:t>
      </w:r>
      <w:r>
        <w:br/>
        <w:t>Many applications use a mix of several languages in their construction and use.</w:t>
      </w:r>
      <w:r>
        <w:br/>
        <w:t>In 1206, the Arab engineer Al-Jazari invented a programmable drum machine where a musical mechanical automaton could be made to play different rhythms and drum patterns, via pegs and cams.</w:t>
      </w:r>
      <w:r>
        <w:br/>
        <w:t>When debugging the problem in a GUI, the programmer can try to skip</w:t>
      </w:r>
      <w:r>
        <w:t xml:space="preserve"> some user interaction from the original problem description and check if remaining actions are sufficient for bugs to appear.</w:t>
      </w:r>
    </w:p>
    <w:sectPr w:rsidR="00CF50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3682238">
    <w:abstractNumId w:val="8"/>
  </w:num>
  <w:num w:numId="2" w16cid:durableId="1634097931">
    <w:abstractNumId w:val="6"/>
  </w:num>
  <w:num w:numId="3" w16cid:durableId="2040277394">
    <w:abstractNumId w:val="5"/>
  </w:num>
  <w:num w:numId="4" w16cid:durableId="1183206513">
    <w:abstractNumId w:val="4"/>
  </w:num>
  <w:num w:numId="5" w16cid:durableId="33510571">
    <w:abstractNumId w:val="7"/>
  </w:num>
  <w:num w:numId="6" w16cid:durableId="657877489">
    <w:abstractNumId w:val="3"/>
  </w:num>
  <w:num w:numId="7" w16cid:durableId="918296451">
    <w:abstractNumId w:val="2"/>
  </w:num>
  <w:num w:numId="8" w16cid:durableId="1655377100">
    <w:abstractNumId w:val="1"/>
  </w:num>
  <w:num w:numId="9" w16cid:durableId="198838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F50A5"/>
    <w:rsid w:val="00D304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2023-12-06T06:32:00Z</dcterms:modified>
  <cp:category/>
</cp:coreProperties>
</file>