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B29" w:rsidRDefault="000E723F">
      <w:r>
        <w:t xml:space="preserve"> A similar technique used for database design is Entity-Relationship Modeling (ER Modeling)..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One approach popular for requirements analysis is Use Case analysis.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Programs were mostly entered using punched cards or paper tape.</w:t>
      </w:r>
      <w:r>
        <w:br/>
      </w:r>
      <w:r>
        <w:br/>
        <w:t xml:space="preserve"> Computer programming or coding is the co</w:t>
      </w:r>
      <w:r>
        <w:t>mposition of sequences of instructions, called programs, that computers can follow to perform tasks.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Programmable devices have existed for centuries.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programmers use forms of Agile software development where th</w:t>
      </w:r>
      <w:r>
        <w:t>e various stages of formal software development are more integrated together into short cycles that take a few weeks rather than years.</w:t>
      </w:r>
      <w:r>
        <w:br/>
        <w:t>There exist a lot of different approaches for each of those tasks.</w:t>
      </w:r>
      <w:r>
        <w:br/>
        <w:t xml:space="preserve"> Following a consistent programming style often helps readability.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Computer programmers are those who write computer software.</w:t>
      </w:r>
      <w:r>
        <w:br/>
        <w:t>Trade-offs from this ideal invol</w:t>
      </w:r>
      <w:r>
        <w:t>ve finding enough programmers who know the language to build a team, the availability of compilers for that language, and the efficiency with which programs written in a given language execute.</w:t>
      </w:r>
    </w:p>
    <w:sectPr w:rsidR="008D0B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5505377">
    <w:abstractNumId w:val="8"/>
  </w:num>
  <w:num w:numId="2" w16cid:durableId="1196506471">
    <w:abstractNumId w:val="6"/>
  </w:num>
  <w:num w:numId="3" w16cid:durableId="1509103091">
    <w:abstractNumId w:val="5"/>
  </w:num>
  <w:num w:numId="4" w16cid:durableId="1080831822">
    <w:abstractNumId w:val="4"/>
  </w:num>
  <w:num w:numId="5" w16cid:durableId="1735733522">
    <w:abstractNumId w:val="7"/>
  </w:num>
  <w:num w:numId="6" w16cid:durableId="1599017723">
    <w:abstractNumId w:val="3"/>
  </w:num>
  <w:num w:numId="7" w16cid:durableId="816648181">
    <w:abstractNumId w:val="2"/>
  </w:num>
  <w:num w:numId="8" w16cid:durableId="1477141655">
    <w:abstractNumId w:val="1"/>
  </w:num>
  <w:num w:numId="9" w16cid:durableId="170979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23F"/>
    <w:rsid w:val="0015074B"/>
    <w:rsid w:val="0029639D"/>
    <w:rsid w:val="00326F90"/>
    <w:rsid w:val="008D0B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2023-12-06T05:10:00Z</dcterms:modified>
  <cp:category/>
</cp:coreProperties>
</file>