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18B" w:rsidRDefault="00067E2E">
      <w:r>
        <w:t>Many applications use a mix of several languages in their construction and use..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Proficient programming usually requires expertise in several different subjects, including knowledge of the application domain, details of programming languages and generic code l</w:t>
      </w:r>
      <w:r>
        <w:t>ibraries, specialized algorithms, and formal logic.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</w:t>
      </w:r>
      <w:r>
        <w:t>bug.</w:t>
      </w:r>
      <w:r>
        <w:br/>
        <w:t>He gave the first description of cryptanalysis by frequency analysis, the earliest code-breaking algorithm.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Many programmers use forms of Agile software development where the various stages of formal software development are more integrated together into short cycles </w:t>
      </w:r>
      <w:r>
        <w:t>that take a few weeks rather than years.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Unified Modeling Language (UML) is a notation used for both the OOAD and</w:t>
      </w:r>
      <w:r>
        <w:t xml:space="preserve"> MDA.</w:t>
      </w:r>
    </w:p>
    <w:sectPr w:rsidR="00973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036357">
    <w:abstractNumId w:val="8"/>
  </w:num>
  <w:num w:numId="2" w16cid:durableId="1460762898">
    <w:abstractNumId w:val="6"/>
  </w:num>
  <w:num w:numId="3" w16cid:durableId="189606552">
    <w:abstractNumId w:val="5"/>
  </w:num>
  <w:num w:numId="4" w16cid:durableId="1930191813">
    <w:abstractNumId w:val="4"/>
  </w:num>
  <w:num w:numId="5" w16cid:durableId="806899864">
    <w:abstractNumId w:val="7"/>
  </w:num>
  <w:num w:numId="6" w16cid:durableId="2015111042">
    <w:abstractNumId w:val="3"/>
  </w:num>
  <w:num w:numId="7" w16cid:durableId="24597574">
    <w:abstractNumId w:val="2"/>
  </w:num>
  <w:num w:numId="8" w16cid:durableId="1956399021">
    <w:abstractNumId w:val="1"/>
  </w:num>
  <w:num w:numId="9" w16cid:durableId="41740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E2E"/>
    <w:rsid w:val="0015074B"/>
    <w:rsid w:val="0029639D"/>
    <w:rsid w:val="00326F90"/>
    <w:rsid w:val="009731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