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80729" w:rsidRDefault="00C74B81">
      <w:r>
        <w:t>Some of these factors include:</w:t>
      </w:r>
      <w:r>
        <w:br/>
      </w:r>
      <w:r>
        <w:t xml:space="preserve"> The presentation aspects of this (such as indents, line breaks, color highlighting, and so on) are often handled by the source code editor, but the content aspects reflect the programmer's talent and skills..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 xml:space="preserve"> Whatever the </w:t>
      </w:r>
      <w:r>
        <w:t>approach to development may be, the final program must satisfy some fundamental properties.</w:t>
      </w:r>
      <w:r>
        <w:br/>
        <w:t>Many programmers use forms of Agile software development where the various stages of formal software development are more integrated together into short cycles that take a few weeks rather than years.</w:t>
      </w:r>
      <w:r>
        <w:br/>
        <w:t xml:space="preserve"> Different programming languages support different styles of programming (called programming paradigms).</w:t>
      </w:r>
      <w:r>
        <w:br/>
        <w:t xml:space="preserve">In the 9th century, the Arab mathematician Al-Kindi described a cryptographic algorithm for deciphering encrypted </w:t>
      </w:r>
      <w:r>
        <w:t>code, in A Manuscript on Deciphering Cryptographic Messages.</w:t>
      </w:r>
      <w:r>
        <w:br/>
        <w:t xml:space="preserve"> The first step in most formal software development processes is requirements analysis, followed by testing to determine value modeling, implementation, and failure elimination (debugging).</w:t>
      </w:r>
      <w:r>
        <w:br/>
        <w:t>Assembly languages were soon developed that let the programmer specify instruction in a text format (e.g., ADD X, TOTAL), with abbreviations for each operation code and meaningful names for specifying addresses.</w:t>
      </w:r>
      <w:r>
        <w:br/>
        <w:t xml:space="preserve"> A similar technique used for database design is </w:t>
      </w:r>
      <w:r>
        <w:t>Entity-Relationship Modeling (ER Modeling).</w:t>
      </w:r>
      <w:r>
        <w:br/>
        <w:t xml:space="preserve"> Computer programmers are those who write computer software.</w:t>
      </w:r>
      <w:r>
        <w:br/>
        <w:t>Some languages are more prone to some kinds of faults because their specification does not require compilers to perform as much checking as other languages.</w:t>
      </w:r>
      <w:r>
        <w:br/>
        <w:t>The choice of language used is subject to many considerations, such as company policy, suitability to task, availability of third-party packages, or individual preference.</w:t>
      </w:r>
      <w:r>
        <w:br/>
        <w:t>Proficient programming usually requires expertise in several different subject</w:t>
      </w:r>
      <w:r>
        <w:t>s, including knowledge of the application domain, details of programming languages and generic code libraries, specialized algorithms, and formal logic.</w:t>
      </w:r>
      <w:r>
        <w:br/>
        <w:t>However, Charles Babbage had already written his first program for the Analytical Engine in 1837.</w:t>
      </w:r>
    </w:p>
    <w:sectPr w:rsidR="00F8072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03151640">
    <w:abstractNumId w:val="8"/>
  </w:num>
  <w:num w:numId="2" w16cid:durableId="1307467735">
    <w:abstractNumId w:val="6"/>
  </w:num>
  <w:num w:numId="3" w16cid:durableId="1397433232">
    <w:abstractNumId w:val="5"/>
  </w:num>
  <w:num w:numId="4" w16cid:durableId="1152136288">
    <w:abstractNumId w:val="4"/>
  </w:num>
  <w:num w:numId="5" w16cid:durableId="468208233">
    <w:abstractNumId w:val="7"/>
  </w:num>
  <w:num w:numId="6" w16cid:durableId="1452822984">
    <w:abstractNumId w:val="3"/>
  </w:num>
  <w:num w:numId="7" w16cid:durableId="36316852">
    <w:abstractNumId w:val="2"/>
  </w:num>
  <w:num w:numId="8" w16cid:durableId="955403954">
    <w:abstractNumId w:val="1"/>
  </w:num>
  <w:num w:numId="9" w16cid:durableId="5957891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74B81"/>
    <w:rsid w:val="00CB0664"/>
    <w:rsid w:val="00F8072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378</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2023-12-06T05:54:00Z</dcterms:modified>
  <cp:category/>
</cp:coreProperties>
</file>