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D15" w:rsidRDefault="004D548A">
      <w:r>
        <w:t>While these are sometimes considered programming, often the term software development is used for this larger overall process – with the terms programming, implementation, and coding reserved for the writing and editing of code per se..</w:t>
      </w:r>
      <w:r>
        <w:br/>
        <w:t xml:space="preserve">In 1801, the </w:t>
      </w:r>
      <w:r>
        <w:t>Jacquard loom could produce entirely different weaves by changing the "program" – a series of pasteboard cards with holes punched in them.</w:t>
      </w:r>
      <w:r>
        <w:br/>
        <w:t>A study found that a few simple readability transformations made code shorter and drastically reduced the time to understand it.</w:t>
      </w:r>
      <w:r>
        <w:br/>
        <w:t xml:space="preserve"> Debugging is often done with IDEs. Standalone debuggers like GDB are also used, and these often provide less of a visual environment, usually using a command line.</w:t>
      </w:r>
      <w:r>
        <w:br/>
        <w:t xml:space="preserve"> High-level languages made the process of developing a program simpler and more</w:t>
      </w:r>
      <w:r>
        <w:t xml:space="preserv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w:t>
      </w:r>
      <w:r>
        <w:t>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One approach popular for requirements analysis is Use Case analysis.</w:t>
      </w:r>
      <w:r>
        <w:br/>
        <w:t>There exist a lot of different approaches for each of those tasks.</w:t>
      </w:r>
      <w:r>
        <w:br/>
        <w:t>Use of a static code analysis tool can help detect some possible problems.</w:t>
      </w:r>
      <w:r>
        <w:br/>
        <w:t>Also, specific user environment</w:t>
      </w:r>
      <w:r>
        <w:t xml:space="preserve"> and usage history can make it difficult to reproduce the problem.</w:t>
      </w:r>
      <w:r>
        <w:br/>
        <w:t>Trial-and-error/divide-and-conquer is needed: the programmer will try to remove some parts of the original test case and check if the problem still exists.</w:t>
      </w:r>
      <w:r>
        <w:br/>
        <w:t>He gave the first description of cryptanalysis by frequency analysis, the earliest code-breaking algorithm.</w:t>
      </w:r>
      <w:r>
        <w:br/>
        <w:t xml:space="preserve"> Code-breaking algorithms have also existed for centuries.</w:t>
      </w:r>
    </w:p>
    <w:sectPr w:rsidR="00641D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9134911">
    <w:abstractNumId w:val="8"/>
  </w:num>
  <w:num w:numId="2" w16cid:durableId="1338145546">
    <w:abstractNumId w:val="6"/>
  </w:num>
  <w:num w:numId="3" w16cid:durableId="1313483124">
    <w:abstractNumId w:val="5"/>
  </w:num>
  <w:num w:numId="4" w16cid:durableId="166334985">
    <w:abstractNumId w:val="4"/>
  </w:num>
  <w:num w:numId="5" w16cid:durableId="1561866358">
    <w:abstractNumId w:val="7"/>
  </w:num>
  <w:num w:numId="6" w16cid:durableId="1643538328">
    <w:abstractNumId w:val="3"/>
  </w:num>
  <w:num w:numId="7" w16cid:durableId="850069717">
    <w:abstractNumId w:val="2"/>
  </w:num>
  <w:num w:numId="8" w16cid:durableId="963851078">
    <w:abstractNumId w:val="1"/>
  </w:num>
  <w:num w:numId="9" w16cid:durableId="147413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48A"/>
    <w:rsid w:val="00641D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