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B7A" w:rsidRDefault="00844D0A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Compilers harnessed the power of computers to make programming easier by allowing programmers to specify calculations by entering a formula using infix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There are many approaches to the Software development process.</w:t>
      </w:r>
      <w:r>
        <w:br/>
        <w:t>Also, speci</w:t>
      </w:r>
      <w:r>
        <w:t>fic user environment and usage history can make it difficult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Sometimes software development is known as software engineering, especially when it employs formal methods or follows an engineering design process.</w:t>
      </w:r>
      <w:r>
        <w:br/>
        <w:t>One approach popular for requirements analysis is Use Case analysis.</w:t>
      </w:r>
      <w:r>
        <w:br/>
        <w:t>Trade-offs from this ideal involve finding enough progr</w:t>
      </w:r>
      <w:r>
        <w:t>ammers who know the language to build a team, the availability of compilers for that language, and the efficiency with which programs written in a given language execute.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is usually easier to code in "high-level" languages than in "low-level" ones.</w:t>
      </w:r>
      <w:r>
        <w:br/>
        <w:t>This can be a non-trivial task, for example as with parallel processe</w:t>
      </w:r>
      <w:r>
        <w:t>s or some unusual software bugs.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They are the building blocks for all software, from the simplest applications to the most sophisticated ones.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3F7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015184">
    <w:abstractNumId w:val="8"/>
  </w:num>
  <w:num w:numId="2" w16cid:durableId="245194786">
    <w:abstractNumId w:val="6"/>
  </w:num>
  <w:num w:numId="3" w16cid:durableId="349264289">
    <w:abstractNumId w:val="5"/>
  </w:num>
  <w:num w:numId="4" w16cid:durableId="878978615">
    <w:abstractNumId w:val="4"/>
  </w:num>
  <w:num w:numId="5" w16cid:durableId="719062709">
    <w:abstractNumId w:val="7"/>
  </w:num>
  <w:num w:numId="6" w16cid:durableId="828449686">
    <w:abstractNumId w:val="3"/>
  </w:num>
  <w:num w:numId="7" w16cid:durableId="1014040420">
    <w:abstractNumId w:val="2"/>
  </w:num>
  <w:num w:numId="8" w16cid:durableId="91636092">
    <w:abstractNumId w:val="1"/>
  </w:num>
  <w:num w:numId="9" w16cid:durableId="202532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B7A"/>
    <w:rsid w:val="00844D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