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3C5" w:rsidRDefault="00DA2D81">
      <w:r>
        <w:t xml:space="preserve"> In the 1880s, Herman Hollerith invented the concept of storing data in machine-readable form..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>However, with the concept of the stored-program computer int</w:t>
      </w:r>
      <w:r>
        <w:t>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As early as the 9th century, a programmable music sequencer was invented by the Persian Banu Musa brothers, who described an automated mechanical fl</w:t>
      </w:r>
      <w:r>
        <w:t>ute player in the Book of Ingenious Devices.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>Many programmers use forms of Agile software development whe</w:t>
      </w:r>
      <w:r>
        <w:t>re the various stages of formal software development are more integrated together into short cycles that take a few weeks rather than years.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Text editors were also developed that allowed changes and corrections to be made much more easily than with punched cards.</w:t>
      </w:r>
      <w:r>
        <w:br/>
        <w:t>However, Charles Babbage</w:t>
      </w:r>
      <w:r>
        <w:t xml:space="preserve"> had already written his first program for the Analytical Engine in 1837.</w:t>
      </w:r>
    </w:p>
    <w:sectPr w:rsidR="004513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936969">
    <w:abstractNumId w:val="8"/>
  </w:num>
  <w:num w:numId="2" w16cid:durableId="1138107513">
    <w:abstractNumId w:val="6"/>
  </w:num>
  <w:num w:numId="3" w16cid:durableId="261955492">
    <w:abstractNumId w:val="5"/>
  </w:num>
  <w:num w:numId="4" w16cid:durableId="261302411">
    <w:abstractNumId w:val="4"/>
  </w:num>
  <w:num w:numId="5" w16cid:durableId="2109235641">
    <w:abstractNumId w:val="7"/>
  </w:num>
  <w:num w:numId="6" w16cid:durableId="436609230">
    <w:abstractNumId w:val="3"/>
  </w:num>
  <w:num w:numId="7" w16cid:durableId="969938132">
    <w:abstractNumId w:val="2"/>
  </w:num>
  <w:num w:numId="8" w16cid:durableId="384527475">
    <w:abstractNumId w:val="1"/>
  </w:num>
  <w:num w:numId="9" w16cid:durableId="35168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3C5"/>
    <w:rsid w:val="00AA1D8D"/>
    <w:rsid w:val="00B47730"/>
    <w:rsid w:val="00CB0664"/>
    <w:rsid w:val="00DA2D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