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67FAD" w:rsidRDefault="005B6567">
      <w:r>
        <w:t>For example, when a bug in a compiler can make it crash when parsing some large source file, a simplification of the test case that results in only few lines from the original source file can be sufficient to reproduce the same crash..</w:t>
      </w:r>
      <w:r>
        <w:br/>
        <w:t xml:space="preserve">Expert </w:t>
      </w:r>
      <w:r>
        <w:t>programmers are familiar with a variety of well-established algorithms and their respective complexities and use this knowledge to choose algorithms that are best suited to the circumstances.</w:t>
      </w:r>
      <w:r>
        <w:br/>
        <w:t>The choice of language used is subject to many considerations, such as company policy, suitability to task, availability of third-party packages, or individual preference.</w:t>
      </w:r>
      <w:r>
        <w:br/>
        <w:t xml:space="preserve"> Implementation techniques include imperative languages (object-oriented or procedural), functional languages, and logic languages.</w:t>
      </w:r>
      <w:r>
        <w:br/>
        <w:t>They are the bui</w:t>
      </w:r>
      <w:r>
        <w:t>lding blocks for all software, from the simplest applications to the most sophisticated ones.</w:t>
      </w:r>
      <w:r>
        <w:br/>
      </w:r>
      <w:r>
        <w:br/>
        <w:t>The first compiler related tool, the A-0 System, was developed in 1952 by Grace Hopper, who also coined the term 'compiler'.</w:t>
      </w:r>
      <w:r>
        <w:br/>
        <w:t xml:space="preserve"> Allen Downey, in his book How To Think Like A Computer Scientist, writes:</w:t>
      </w:r>
      <w:r>
        <w:br/>
        <w:t xml:space="preserve"> Many computer languages provide a mechanism to call functions provided by shared libraries.</w:t>
      </w:r>
      <w:r>
        <w:br/>
        <w:t>Methods of measuring programming language popularity include: counting the number of job advertisements that mention the lan</w:t>
      </w:r>
      <w:r>
        <w:t>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 It is very difficult to determine what are the most popular modern programming languages.</w:t>
      </w:r>
      <w:r>
        <w:br/>
        <w:t>Normally the first step in debugging is to attempt to reproduce the problem.</w:t>
      </w:r>
      <w:r>
        <w:br/>
        <w:t>Techniques like Code refactoring can enhance readability.</w:t>
      </w:r>
      <w:r>
        <w:br/>
        <w:t>Provide</w:t>
      </w:r>
      <w:r>
        <w:t>d the functions in a library follow the appropriate run-time conventions (e.g., method of passing arguments), then these functions may be written in any other language.</w:t>
      </w:r>
      <w:r>
        <w:br/>
        <w:t xml:space="preserve"> The academic field and the engineering practice of computer programming are both largely concerned with discovering and implementing the most efficient algorithms for a given class of problems.</w:t>
      </w:r>
      <w:r>
        <w:br/>
      </w:r>
      <w:r>
        <w:br/>
        <w:t xml:space="preserve"> Computer programmers are those who write computer software.</w:t>
      </w:r>
    </w:p>
    <w:sectPr w:rsidR="00067FA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19466472">
    <w:abstractNumId w:val="8"/>
  </w:num>
  <w:num w:numId="2" w16cid:durableId="1743022969">
    <w:abstractNumId w:val="6"/>
  </w:num>
  <w:num w:numId="3" w16cid:durableId="687945277">
    <w:abstractNumId w:val="5"/>
  </w:num>
  <w:num w:numId="4" w16cid:durableId="142937244">
    <w:abstractNumId w:val="4"/>
  </w:num>
  <w:num w:numId="5" w16cid:durableId="301424998">
    <w:abstractNumId w:val="7"/>
  </w:num>
  <w:num w:numId="6" w16cid:durableId="2105029657">
    <w:abstractNumId w:val="3"/>
  </w:num>
  <w:num w:numId="7" w16cid:durableId="765034295">
    <w:abstractNumId w:val="2"/>
  </w:num>
  <w:num w:numId="8" w16cid:durableId="995913365">
    <w:abstractNumId w:val="1"/>
  </w:num>
  <w:num w:numId="9" w16cid:durableId="14446852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67FAD"/>
    <w:rsid w:val="0015074B"/>
    <w:rsid w:val="0029639D"/>
    <w:rsid w:val="00326F90"/>
    <w:rsid w:val="005B656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329</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2023-12-06T11:17:00Z</dcterms:modified>
  <cp:category/>
</cp:coreProperties>
</file>