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1520" w:rsidRDefault="00F62D9C">
      <w:r>
        <w:t>The Unified Modeling Language (UML) is a notation used for both the OOAD and MDA..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 st</w:t>
      </w:r>
      <w:r>
        <w:t>udy found that a few simple readability transformations made code shorter and drastically reduced the time to understand it.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  <w:r>
        <w:br/>
        <w:t>However, with the concept of the stored-program computer introduced in 1949, both</w:t>
      </w:r>
      <w:r>
        <w:t xml:space="preserve"> programs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Programs were mostly entered using punched cards or </w:t>
      </w:r>
      <w:r>
        <w:t>paper tape.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These compiled languages allow the programmer to write programs in terms that are syntactically richer, and more capable of abstrac</w:t>
      </w:r>
      <w:r>
        <w:t>ting the code, making it easy to target varying machine instruction sets via compilation declarations and heuristics.</w:t>
      </w:r>
    </w:p>
    <w:sectPr w:rsidR="0057152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8098641">
    <w:abstractNumId w:val="8"/>
  </w:num>
  <w:num w:numId="2" w16cid:durableId="1831362724">
    <w:abstractNumId w:val="6"/>
  </w:num>
  <w:num w:numId="3" w16cid:durableId="1260599540">
    <w:abstractNumId w:val="5"/>
  </w:num>
  <w:num w:numId="4" w16cid:durableId="1991590663">
    <w:abstractNumId w:val="4"/>
  </w:num>
  <w:num w:numId="5" w16cid:durableId="1422796892">
    <w:abstractNumId w:val="7"/>
  </w:num>
  <w:num w:numId="6" w16cid:durableId="1465467769">
    <w:abstractNumId w:val="3"/>
  </w:num>
  <w:num w:numId="7" w16cid:durableId="187719895">
    <w:abstractNumId w:val="2"/>
  </w:num>
  <w:num w:numId="8" w16cid:durableId="1685398981">
    <w:abstractNumId w:val="1"/>
  </w:num>
  <w:num w:numId="9" w16cid:durableId="67931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1520"/>
    <w:rsid w:val="00AA1D8D"/>
    <w:rsid w:val="00B47730"/>
    <w:rsid w:val="00CB0664"/>
    <w:rsid w:val="00F62D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