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0E4" w:rsidRDefault="00DE5183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</w:t>
      </w:r>
      <w:r>
        <w:t>g the most efficient algorithms for a given class of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</w:t>
      </w:r>
      <w:r>
        <w:t>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</w:t>
      </w:r>
      <w:r>
        <w:t xml:space="preserve">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</w:t>
      </w:r>
      <w:r>
        <w:t>roduced, the input of the program may need to be simplified to make it easier to debug.</w:t>
      </w:r>
    </w:p>
    <w:sectPr w:rsidR="00FE40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609739">
    <w:abstractNumId w:val="8"/>
  </w:num>
  <w:num w:numId="2" w16cid:durableId="911815236">
    <w:abstractNumId w:val="6"/>
  </w:num>
  <w:num w:numId="3" w16cid:durableId="1555583379">
    <w:abstractNumId w:val="5"/>
  </w:num>
  <w:num w:numId="4" w16cid:durableId="1333341445">
    <w:abstractNumId w:val="4"/>
  </w:num>
  <w:num w:numId="5" w16cid:durableId="145168655">
    <w:abstractNumId w:val="7"/>
  </w:num>
  <w:num w:numId="6" w16cid:durableId="726340499">
    <w:abstractNumId w:val="3"/>
  </w:num>
  <w:num w:numId="7" w16cid:durableId="2056006703">
    <w:abstractNumId w:val="2"/>
  </w:num>
  <w:num w:numId="8" w16cid:durableId="1318535638">
    <w:abstractNumId w:val="1"/>
  </w:num>
  <w:num w:numId="9" w16cid:durableId="74403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5183"/>
    <w:rsid w:val="00FC693F"/>
    <w:rsid w:val="00F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