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A3D" w:rsidRDefault="00A86DD6">
      <w:r>
        <w:t xml:space="preserve"> Programmable devices have existed for centuries..</w:t>
      </w:r>
      <w:r>
        <w:br/>
        <w:t>Techniques like Code refactoring can enhance readability.</w:t>
      </w:r>
      <w:r>
        <w:br/>
        <w:t xml:space="preserve">Some languages are more prone to some kinds of faults because their specification does not require compilers to perform as much checking as </w:t>
      </w:r>
      <w:r>
        <w:t>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>Programmers typically use high-level programming languages that are more easily</w:t>
      </w:r>
      <w:r>
        <w:t xml:space="preserve">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</w:t>
      </w:r>
      <w:r>
        <w:t>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</w:t>
      </w:r>
      <w:r>
        <w:t>ated ones.</w:t>
      </w:r>
    </w:p>
    <w:sectPr w:rsidR="00E41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693939">
    <w:abstractNumId w:val="8"/>
  </w:num>
  <w:num w:numId="2" w16cid:durableId="574438937">
    <w:abstractNumId w:val="6"/>
  </w:num>
  <w:num w:numId="3" w16cid:durableId="1772554999">
    <w:abstractNumId w:val="5"/>
  </w:num>
  <w:num w:numId="4" w16cid:durableId="820733348">
    <w:abstractNumId w:val="4"/>
  </w:num>
  <w:num w:numId="5" w16cid:durableId="1631781096">
    <w:abstractNumId w:val="7"/>
  </w:num>
  <w:num w:numId="6" w16cid:durableId="1143355487">
    <w:abstractNumId w:val="3"/>
  </w:num>
  <w:num w:numId="7" w16cid:durableId="290938029">
    <w:abstractNumId w:val="2"/>
  </w:num>
  <w:num w:numId="8" w16cid:durableId="1764178814">
    <w:abstractNumId w:val="1"/>
  </w:num>
  <w:num w:numId="9" w16cid:durableId="15080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6DD6"/>
    <w:rsid w:val="00AA1D8D"/>
    <w:rsid w:val="00B47730"/>
    <w:rsid w:val="00CB0664"/>
    <w:rsid w:val="00E41A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