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25A" w:rsidRDefault="00AE4F3C">
      <w:r>
        <w:t>Some text editors such as Emacs allow GDB to be invoked through them, to provide a visual environment..</w:t>
      </w:r>
      <w:r>
        <w:br/>
        <w:t>However, readability is more than just programming style.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</w:t>
      </w:r>
      <w:r>
        <w:t xml:space="preserve">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</w:t>
      </w:r>
      <w:r>
        <w:t>arly used to write many different kinds of applications.</w:t>
      </w:r>
      <w:r>
        <w:br/>
        <w:t>The Unified Modeling Language (UML) is a notation used for both the OOAD and MDA.</w:t>
      </w:r>
      <w:r>
        <w:br/>
        <w:t xml:space="preserve"> Implementation techniques include imperative languages (object-oriented or procedural), functional languages, and logic languages.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</w:t>
      </w:r>
      <w:r>
        <w:t>es), and estimates of the number of existing lines of code written in the language (this underestimates the number of users of business languages such as COBOL).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</w:t>
      </w:r>
      <w:r>
        <w:t>on of build systems, and management of derived artifacts, such as programs' machine code.</w:t>
      </w:r>
    </w:p>
    <w:sectPr w:rsidR="005C22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323153">
    <w:abstractNumId w:val="8"/>
  </w:num>
  <w:num w:numId="2" w16cid:durableId="1143158671">
    <w:abstractNumId w:val="6"/>
  </w:num>
  <w:num w:numId="3" w16cid:durableId="1414663290">
    <w:abstractNumId w:val="5"/>
  </w:num>
  <w:num w:numId="4" w16cid:durableId="978458494">
    <w:abstractNumId w:val="4"/>
  </w:num>
  <w:num w:numId="5" w16cid:durableId="463163904">
    <w:abstractNumId w:val="7"/>
  </w:num>
  <w:num w:numId="6" w16cid:durableId="1443913244">
    <w:abstractNumId w:val="3"/>
  </w:num>
  <w:num w:numId="7" w16cid:durableId="2145807376">
    <w:abstractNumId w:val="2"/>
  </w:num>
  <w:num w:numId="8" w16cid:durableId="1099639736">
    <w:abstractNumId w:val="1"/>
  </w:num>
  <w:num w:numId="9" w16cid:durableId="117253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25A"/>
    <w:rsid w:val="00AA1D8D"/>
    <w:rsid w:val="00AE4F3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