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18B" w:rsidRDefault="00B558C3">
      <w:r>
        <w:t>Assembly languages were soon developed that let the programmer specify instruction in a text format (e..</w:t>
      </w:r>
      <w:r>
        <w:t>g., ADD X, TOTAL), with abbreviations for each operation code and meaningful names for specifying addresses.</w:t>
      </w:r>
      <w:r>
        <w:br/>
      </w:r>
      <w: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 xml:space="preserve"> High-level languages made the process o</w:t>
      </w:r>
      <w:r>
        <w:t>f developing a program simpler and more understandable, and less bound to the underlying hardware.</w:t>
      </w:r>
      <w:r>
        <w:br/>
        <w:t>Also, specific user environment and usage history can make it difficult to reproduce the problem.</w:t>
      </w:r>
      <w:r>
        <w:br/>
        <w:t>It is usually easier to code in "high-level" languages than in "low-level" ones.</w:t>
      </w:r>
      <w:r>
        <w:br/>
        <w:t>He gave the first description of cryptanalysis by frequency analysis, the earliest code-breaking algorithm.</w:t>
      </w:r>
      <w:r>
        <w:br/>
        <w:t>However, with the concept of the stored-program computer introduced in 1949, both programs and data were stored and manipulate</w:t>
      </w:r>
      <w:r>
        <w:t>d in the same way in computer memory.</w:t>
      </w:r>
      <w:r>
        <w:b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 xml:space="preserve"> Debugging is often done with IDEs. Standalone debuggers like GDB are also use</w:t>
      </w:r>
      <w:r>
        <w:t>d, and these often provide less of a visual environment, usually using a command line.</w:t>
      </w:r>
      <w:r>
        <w:br/>
        <w:t xml:space="preserve"> Allen Downey, in his book How To Think Like A Computer Scientist, writes:</w:t>
      </w:r>
      <w:r>
        <w:br/>
        <w:t xml:space="preserve"> Many computer languages provide a mechanism to call functions provided by shared libraries.</w:t>
      </w:r>
      <w:r>
        <w:br/>
        <w:t>FORTRAN, the first widely used high-level language to have a functional implementation, came out in 1957, and many other languages were soon developed—in particular, COBOL aimed at commercial data processing, and Lisp for computer research.</w:t>
      </w:r>
      <w:r>
        <w:br/>
        <w:t>Text editors wer</w:t>
      </w:r>
      <w:r>
        <w:t>e also developed that allowed changes and corrections to be made much more easily than with punched cards.</w:t>
      </w:r>
    </w:p>
    <w:sectPr w:rsidR="00CE51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23424">
    <w:abstractNumId w:val="8"/>
  </w:num>
  <w:num w:numId="2" w16cid:durableId="1635989416">
    <w:abstractNumId w:val="6"/>
  </w:num>
  <w:num w:numId="3" w16cid:durableId="1607884946">
    <w:abstractNumId w:val="5"/>
  </w:num>
  <w:num w:numId="4" w16cid:durableId="1061253206">
    <w:abstractNumId w:val="4"/>
  </w:num>
  <w:num w:numId="5" w16cid:durableId="1549418416">
    <w:abstractNumId w:val="7"/>
  </w:num>
  <w:num w:numId="6" w16cid:durableId="1049374515">
    <w:abstractNumId w:val="3"/>
  </w:num>
  <w:num w:numId="7" w16cid:durableId="1915435150">
    <w:abstractNumId w:val="2"/>
  </w:num>
  <w:num w:numId="8" w16cid:durableId="1212184299">
    <w:abstractNumId w:val="1"/>
  </w:num>
  <w:num w:numId="9" w16cid:durableId="95564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58C3"/>
    <w:rsid w:val="00CB0664"/>
    <w:rsid w:val="00CE51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