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5353" w:rsidRDefault="00F80B42">
      <w:r>
        <w:t xml:space="preserve"> It is very difficult to determine what are the most popular modern programming languages..</w:t>
      </w:r>
      <w:r>
        <w:br/>
        <w:t xml:space="preserve">Trade-offs from this ideal involve finding enough programmers who know the language to build a team, the availability of compilers for that language, and the </w:t>
      </w:r>
      <w:r>
        <w:t>efficiency with which programs written in a given language execute.</w:t>
      </w:r>
      <w:r>
        <w:br/>
        <w:t>Sometimes software development is known as software engineering, especially when it employs formal methods or follows an engineering design process.</w:t>
      </w:r>
      <w:r>
        <w:br/>
        <w:t>Unreadable code often leads to bugs, inefficiencies, and duplicated code.</w:t>
      </w:r>
      <w:r>
        <w:br/>
        <w:t>Assembly languages were soon developed that let the programmer specify instruction in a text format (e.g., ADD X, TOTAL), with abbreviations for each operation code and meaningful names for specifying addresses.</w:t>
      </w:r>
      <w:r>
        <w:br/>
        <w:t>While the</w:t>
      </w:r>
      <w:r>
        <w:t>se are sometimes considered programming, often the term software development is used for this larger overall process – with the terms programming, implementation, and coding reserved for the writing and editing of code per se.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w:t>
      </w:r>
      <w:r>
        <w:t>s.</w:t>
      </w:r>
      <w:r>
        <w:br/>
        <w:t>However, with the concept of the stored-program computer introduced in 1949, both programs and data were stored and manipulated in the same way in computer memory.</w:t>
      </w:r>
      <w:r>
        <w:br/>
        <w:t xml:space="preserve"> Programmable devices have existed for centuries.</w:t>
      </w:r>
      <w:r>
        <w:br/>
        <w:t xml:space="preserve"> Computer programmers are those who write computer software.</w:t>
      </w:r>
      <w:r>
        <w:br/>
        <w:t>Some languages are more prone to some kinds of faults because their specification does not require compilers to perform as much checking as other languages.</w:t>
      </w:r>
      <w:r>
        <w:br/>
        <w:t xml:space="preserve">The Unified Modeling Language (UML) is a notation used for both the OOAD and </w:t>
      </w:r>
      <w:r>
        <w:t>MDA.</w:t>
      </w:r>
      <w:r>
        <w:br/>
        <w:t>Trial-and-error/divide-and-conquer is needed: the programmer will try to remove some parts of the original test case and check if the problem still exists.</w:t>
      </w:r>
      <w:r>
        <w:br/>
        <w:t>As early as the 9th century, a programmable music sequencer was invented by the Persian Banu Musa brothers, who described an automated mechanical flute player in the Book of Ingenious Devices.</w:t>
      </w:r>
      <w:r>
        <w:br/>
        <w:t>He gave the first description of cryptanalysis by frequency analysis, the earliest code-breaking algorithm.</w:t>
      </w:r>
    </w:p>
    <w:sectPr w:rsidR="000553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7494025">
    <w:abstractNumId w:val="8"/>
  </w:num>
  <w:num w:numId="2" w16cid:durableId="1625692182">
    <w:abstractNumId w:val="6"/>
  </w:num>
  <w:num w:numId="3" w16cid:durableId="1684820276">
    <w:abstractNumId w:val="5"/>
  </w:num>
  <w:num w:numId="4" w16cid:durableId="1030111548">
    <w:abstractNumId w:val="4"/>
  </w:num>
  <w:num w:numId="5" w16cid:durableId="1933389313">
    <w:abstractNumId w:val="7"/>
  </w:num>
  <w:num w:numId="6" w16cid:durableId="1081761007">
    <w:abstractNumId w:val="3"/>
  </w:num>
  <w:num w:numId="7" w16cid:durableId="671958588">
    <w:abstractNumId w:val="2"/>
  </w:num>
  <w:num w:numId="8" w16cid:durableId="864828154">
    <w:abstractNumId w:val="1"/>
  </w:num>
  <w:num w:numId="9" w16cid:durableId="83722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5353"/>
    <w:rsid w:val="0006063C"/>
    <w:rsid w:val="0015074B"/>
    <w:rsid w:val="0029639D"/>
    <w:rsid w:val="00326F90"/>
    <w:rsid w:val="00AA1D8D"/>
    <w:rsid w:val="00B47730"/>
    <w:rsid w:val="00CB0664"/>
    <w:rsid w:val="00F80B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2023-12-06T11:48:00Z</dcterms:modified>
  <cp:category/>
</cp:coreProperties>
</file>