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D32" w:rsidRDefault="004537F4">
      <w:r>
        <w:t>There exist a lot of different approaches for each of those tasks..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when a bug in a compiler can make it crash when parsing some large source file, a simplification of the test case that results in only few lines from the</w:t>
      </w:r>
      <w:r>
        <w:t xml:space="preserve"> original source file can be sufficient to reproduce the same crash.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</w:t>
      </w:r>
      <w:r>
        <w:t xml:space="preserve"> term 'compiler'.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</w:t>
      </w:r>
      <w:r>
        <w:t>ates of the number of existing lines of code written in the language (this underestimates the number of users of business languages such as COBOL).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machine-readable form.</w:t>
      </w:r>
    </w:p>
    <w:sectPr w:rsidR="00B44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898430">
    <w:abstractNumId w:val="8"/>
  </w:num>
  <w:num w:numId="2" w16cid:durableId="713122207">
    <w:abstractNumId w:val="6"/>
  </w:num>
  <w:num w:numId="3" w16cid:durableId="2072725790">
    <w:abstractNumId w:val="5"/>
  </w:num>
  <w:num w:numId="4" w16cid:durableId="1556888302">
    <w:abstractNumId w:val="4"/>
  </w:num>
  <w:num w:numId="5" w16cid:durableId="199166569">
    <w:abstractNumId w:val="7"/>
  </w:num>
  <w:num w:numId="6" w16cid:durableId="1160536668">
    <w:abstractNumId w:val="3"/>
  </w:num>
  <w:num w:numId="7" w16cid:durableId="1984963170">
    <w:abstractNumId w:val="2"/>
  </w:num>
  <w:num w:numId="8" w16cid:durableId="1453476664">
    <w:abstractNumId w:val="1"/>
  </w:num>
  <w:num w:numId="9" w16cid:durableId="6254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7F4"/>
    <w:rsid w:val="00AA1D8D"/>
    <w:rsid w:val="00B44D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