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6D9B" w:rsidRDefault="006864F9">
      <w:r>
        <w:t>Integrated development environments (IDEs) aim to integrate all such help..</w:t>
      </w:r>
      <w:r>
        <w:br/>
      </w:r>
      <w:r>
        <w:t xml:space="preserve"> The first computer program is generally dated to 1843, when mathematician Ada Lovelace published an algorithm to calculate a sequence of Bernoulli numbers, intended to be carried out by Charles Babbage's Analytical Engine.</w:t>
      </w:r>
      <w:r>
        <w:br/>
        <w:t>Also, specific user environment and usage history can make it difficult to reproduce the problem.</w:t>
      </w:r>
      <w:r>
        <w:br/>
        <w:t>In the 9th century, the Arab mathematician Al-Kindi described a cryptographic algorithm for deciphering encrypted code, in A Manuscript on Deciphering Cryptographic Messages.</w:t>
      </w:r>
      <w:r>
        <w:br/>
        <w:t>For this purpos</w:t>
      </w:r>
      <w:r>
        <w:t>e, algorithms are classified into orders using so-called Big O notation, which expresses resource use, such as execution time or memory consumption, in terms of the size of an input.</w:t>
      </w:r>
      <w:r>
        <w:br/>
        <w:t>Use of a static code analysis tool can help detect some possible problems.</w:t>
      </w:r>
      <w:r>
        <w:br/>
        <w:t>They are the building blocks for all software, from the simplest applications to the most sophisticated ones.</w:t>
      </w:r>
      <w:r>
        <w:br/>
        <w:t>Trial-and-error/divide-and-conquer is needed: the programmer will try to remove some parts of the original test case and check if the problem st</w:t>
      </w:r>
      <w:r>
        <w:t>ill exists.</w:t>
      </w:r>
      <w:r>
        <w:br/>
        <w:t xml:space="preserve"> The academic field and the engineering practice of computer programming are both largely concerned with discovering and implementing the most efficient algorithms for a given class of problems.</w:t>
      </w:r>
      <w:r>
        <w:br/>
        <w:t xml:space="preserve"> Code-breaking algorithms have also existed for centuries.</w:t>
      </w:r>
      <w:r>
        <w:br/>
        <w:t xml:space="preserve"> High-level languages made the process of developing a program simpler and more understandable, and less bound to the underlying hardware.</w:t>
      </w:r>
      <w:r>
        <w:br/>
        <w:t>It is usually easier to code in "high-level" languages than in "low-level" ones.</w:t>
      </w:r>
      <w:r>
        <w:br/>
        <w:t xml:space="preserve"> New languages are general</w:t>
      </w:r>
      <w:r>
        <w:t>ly designed around the syntax of a prior language with new functionality added, (for example C++ adds object-orientation to C, and Java adds memory management and bytecode to C++, but as a result, loses efficiency and the ability for low-level manipulation).</w:t>
      </w:r>
      <w:r>
        <w:br/>
        <w:t>Later a control panel (plug board) added to his 1906 Type I Tabulator allowed it to be programmed for different jobs, and by the late 1940s, unit record equipment such as the IBM 602 and IBM 604, were programmed by control panels in a similar way, as we</w:t>
      </w:r>
      <w:r>
        <w:t>re the first electronic computers.</w:t>
      </w:r>
      <w:r>
        <w:br/>
        <w:t>Compilers harnessed the power of computers to make programming easier by allowing programmers to specify calculations by entering a formula using infix notation.</w:t>
      </w:r>
    </w:p>
    <w:sectPr w:rsidR="00086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7503920">
    <w:abstractNumId w:val="8"/>
  </w:num>
  <w:num w:numId="2" w16cid:durableId="653460101">
    <w:abstractNumId w:val="6"/>
  </w:num>
  <w:num w:numId="3" w16cid:durableId="1036660377">
    <w:abstractNumId w:val="5"/>
  </w:num>
  <w:num w:numId="4" w16cid:durableId="1269775007">
    <w:abstractNumId w:val="4"/>
  </w:num>
  <w:num w:numId="5" w16cid:durableId="435636319">
    <w:abstractNumId w:val="7"/>
  </w:num>
  <w:num w:numId="6" w16cid:durableId="1204975280">
    <w:abstractNumId w:val="3"/>
  </w:num>
  <w:num w:numId="7" w16cid:durableId="360010972">
    <w:abstractNumId w:val="2"/>
  </w:num>
  <w:num w:numId="8" w16cid:durableId="1280992835">
    <w:abstractNumId w:val="1"/>
  </w:num>
  <w:num w:numId="9" w16cid:durableId="97919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D9B"/>
    <w:rsid w:val="0015074B"/>
    <w:rsid w:val="0029639D"/>
    <w:rsid w:val="00326F90"/>
    <w:rsid w:val="006864F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2023-12-06T12:40:00Z</dcterms:modified>
  <cp:category/>
</cp:coreProperties>
</file>