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4BC" w:rsidRDefault="00635254">
      <w:r>
        <w:t xml:space="preserve"> Programs were mostly entered using punched cards or paper tape..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1206, the A</w:t>
      </w:r>
      <w:r>
        <w:t>rab engineer Al-Jazari invented a programmable drum machine where a musical mechanical automaton could be made to play different rhythms and drum patterns, via pegs and cams.</w:t>
      </w:r>
      <w:r>
        <w:br/>
        <w:t>Techniques like Code refactoring can enhance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</w:t>
      </w:r>
      <w:r>
        <w:t>d 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</w:t>
      </w:r>
      <w:r>
        <w:t>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Later a control panel (plug board) added to his 1906 Type I Tabulator allowed it to </w:t>
      </w:r>
      <w:r>
        <w:t>be programmed for different jobs, and by the late 1940s, unit record equipment such as the IBM 602 and IBM 604, were programmed by control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7414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697412">
    <w:abstractNumId w:val="8"/>
  </w:num>
  <w:num w:numId="2" w16cid:durableId="675499524">
    <w:abstractNumId w:val="6"/>
  </w:num>
  <w:num w:numId="3" w16cid:durableId="45957794">
    <w:abstractNumId w:val="5"/>
  </w:num>
  <w:num w:numId="4" w16cid:durableId="482622504">
    <w:abstractNumId w:val="4"/>
  </w:num>
  <w:num w:numId="5" w16cid:durableId="2136173795">
    <w:abstractNumId w:val="7"/>
  </w:num>
  <w:num w:numId="6" w16cid:durableId="1244334096">
    <w:abstractNumId w:val="3"/>
  </w:num>
  <w:num w:numId="7" w16cid:durableId="569851871">
    <w:abstractNumId w:val="2"/>
  </w:num>
  <w:num w:numId="8" w16cid:durableId="744300246">
    <w:abstractNumId w:val="1"/>
  </w:num>
  <w:num w:numId="9" w16cid:durableId="84786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254"/>
    <w:rsid w:val="007414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