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15C" w:rsidRDefault="00863E0C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Assembly languages were </w:t>
      </w:r>
      <w:r>
        <w:t>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 xml:space="preserve">When debugging the problem in a GUI, the programmer can try to skip some user interaction from the original problem description and check if remaining actions </w:t>
      </w:r>
      <w:r>
        <w:t>are sufficient for bugs to appear.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 application domain, details of programming languages and generic</w:t>
      </w:r>
      <w:r>
        <w:t xml:space="preserve"> code libraries, specialized algorithms, and formal logic.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</w:t>
      </w:r>
      <w:r>
        <w:t>n any other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</w:t>
      </w:r>
      <w:r>
        <w:t>eloped with the intent to resolve readability concerns by adopting non-traditional approaches to code structure and display.</w:t>
      </w:r>
    </w:p>
    <w:sectPr w:rsidR="003171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11531">
    <w:abstractNumId w:val="8"/>
  </w:num>
  <w:num w:numId="2" w16cid:durableId="636764703">
    <w:abstractNumId w:val="6"/>
  </w:num>
  <w:num w:numId="3" w16cid:durableId="524707205">
    <w:abstractNumId w:val="5"/>
  </w:num>
  <w:num w:numId="4" w16cid:durableId="1012997919">
    <w:abstractNumId w:val="4"/>
  </w:num>
  <w:num w:numId="5" w16cid:durableId="717704059">
    <w:abstractNumId w:val="7"/>
  </w:num>
  <w:num w:numId="6" w16cid:durableId="1250121263">
    <w:abstractNumId w:val="3"/>
  </w:num>
  <w:num w:numId="7" w16cid:durableId="1582563518">
    <w:abstractNumId w:val="2"/>
  </w:num>
  <w:num w:numId="8" w16cid:durableId="1798527029">
    <w:abstractNumId w:val="1"/>
  </w:num>
  <w:num w:numId="9" w16cid:durableId="20017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15C"/>
    <w:rsid w:val="00326F90"/>
    <w:rsid w:val="00863E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