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2913" w:rsidRDefault="000B6004">
      <w:r>
        <w:t>He gave the first description of cryptanalysis by frequency analysis, the earliest code-breaking algorithm..</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For example, COBOL is still strong in corporate data centers often on large mainframe computers, Fortran in engineering applications, scripting languages in Web development, and C in embedded software.</w:t>
      </w:r>
      <w:r>
        <w:br/>
        <w:t>Methods of measuring programming language popularity include: counting the number of job advertisements that mention the language, the number of books sold</w:t>
      </w:r>
      <w:r>
        <w:t xml:space="preserve"> and courses teaching the language (this overestimates the importance of newer languages), and estimates of the number of existing lines of code written in the language (this underestimates the number of users of business languages such as COBOL).</w:t>
      </w:r>
      <w:r>
        <w:br/>
        <w:t>However, because an assembly language is little more than a different notation for a machine language,  two machines with different instruction sets also have different assembly languages.</w:t>
      </w:r>
      <w:r>
        <w:br/>
        <w:t>Techniques like Code refactoring can enhance readability.</w:t>
      </w:r>
      <w:r>
        <w:br/>
        <w:t xml:space="preserve"> Auxiliary tasks </w:t>
      </w:r>
      <w:r>
        <w:t>accompanying and related to programming include analyzing requirements, testing, debugging (investigating and fixing problems), implementation of build systems, and management of derived artifacts, such as programs' machine code.</w:t>
      </w:r>
      <w:r>
        <w:br/>
        <w:t xml:space="preserve"> It is very difficult to determine what are the most popular modern programming languages.</w:t>
      </w:r>
      <w:r>
        <w:br/>
        <w:t>One approach popular for requirements analysis is Use Case analysis.</w:t>
      </w:r>
      <w:r>
        <w:br/>
        <w:t>FORTRAN, the first widely used high-level language to have a functional implementation, came out in 1957, and many other l</w:t>
      </w:r>
      <w:r>
        <w:t>anguages were soon developed—in particular, COBOL aimed at commercial data processing, and Lisp for computer research.</w:t>
      </w:r>
      <w:r>
        <w:br/>
        <w:t xml:space="preserve"> Whatever the approach to development may be, the final program must satisfy some fundamental properties.</w:t>
      </w:r>
      <w:r>
        <w:br/>
        <w:t>For this purpose, algorithms are classified into orders using so-called Big O notation, which expresses resource use, such as execution time or memory consumption, in terms of the size of an input.</w:t>
      </w:r>
      <w:r>
        <w:br/>
        <w:t xml:space="preserve"> Popular modeling techniques include Object-Oriented Analysis and Design (OOAD) and Model</w:t>
      </w:r>
      <w:r>
        <w:t>-Driven Architecture (MDA).</w:t>
      </w:r>
      <w:r>
        <w:br/>
        <w:t>Sometimes software development is known as software engineering, especially when it employs formal methods or follows an engineering design process.</w:t>
      </w:r>
      <w:r>
        <w:br/>
        <w:t xml:space="preserve"> In the 1880s, Herman Hollerith invented the concept of storing data in machine-readable form.</w:t>
      </w:r>
    </w:p>
    <w:sectPr w:rsidR="00E129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7770185">
    <w:abstractNumId w:val="8"/>
  </w:num>
  <w:num w:numId="2" w16cid:durableId="546915802">
    <w:abstractNumId w:val="6"/>
  </w:num>
  <w:num w:numId="3" w16cid:durableId="1019895656">
    <w:abstractNumId w:val="5"/>
  </w:num>
  <w:num w:numId="4" w16cid:durableId="2079787338">
    <w:abstractNumId w:val="4"/>
  </w:num>
  <w:num w:numId="5" w16cid:durableId="892623691">
    <w:abstractNumId w:val="7"/>
  </w:num>
  <w:num w:numId="6" w16cid:durableId="1683240638">
    <w:abstractNumId w:val="3"/>
  </w:num>
  <w:num w:numId="7" w16cid:durableId="1050377738">
    <w:abstractNumId w:val="2"/>
  </w:num>
  <w:num w:numId="8" w16cid:durableId="2123064744">
    <w:abstractNumId w:val="1"/>
  </w:num>
  <w:num w:numId="9" w16cid:durableId="733744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6004"/>
    <w:rsid w:val="0015074B"/>
    <w:rsid w:val="0029639D"/>
    <w:rsid w:val="00326F90"/>
    <w:rsid w:val="00AA1D8D"/>
    <w:rsid w:val="00B47730"/>
    <w:rsid w:val="00CB0664"/>
    <w:rsid w:val="00E129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2023-12-06T06:58:00Z</dcterms:modified>
  <cp:category/>
</cp:coreProperties>
</file>