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C63" w:rsidRDefault="004D0E10">
      <w:r>
        <w:t xml:space="preserve"> Popular modeling techniques include Object-Oriented Analysis and Design (OOAD) and Model-Driven Architecture (MDA)..</w:t>
      </w:r>
      <w:r>
        <w:br/>
      </w:r>
      <w:r>
        <w:t xml:space="preserve"> In the 1880s, Herman Hollerith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 xml:space="preserve"> Implementation techniques include imperative languages (object-oriented o</w:t>
      </w:r>
      <w:r>
        <w:t>r procedural), functional languages, and logic languages.</w:t>
      </w:r>
      <w:r>
        <w:br/>
        <w:t xml:space="preserve"> Readability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w:t>
      </w:r>
      <w:r>
        <w:t xml:space="preserve"> the concept of the stored-program computer introduced in 1949, both programs and data were stored and manipulated in the same way in computer memory.</w:t>
      </w:r>
      <w:r>
        <w:br/>
        <w:t>Use of a static code analysis tool can help detect some possible problems.</w:t>
      </w:r>
      <w:r>
        <w:br/>
        <w:t>However, readability is more than just programming style.</w:t>
      </w:r>
      <w:r>
        <w:br/>
        <w:t>FORTRAN, the first widely used high-level language to have a functional implementation, came out in 1957, and many other languages were soon developed—in particular, COBOL aimed at commercial data processing, and Lisp for comput</w:t>
      </w:r>
      <w:r>
        <w:t>er research.</w:t>
      </w:r>
      <w:r>
        <w:br/>
        <w:t>In the 9th century, the Arab mathematician Al-Kindi described a cryptographic algorithm for deciphering encrypted code, in A Manuscript on Deciphering Cryptographic Messages.</w:t>
      </w:r>
      <w:r>
        <w:br/>
        <w:t>Some languages are more prone to some kinds of faults because their specification does not require compilers to perform as much checking as other languages.</w:t>
      </w:r>
      <w:r>
        <w:br/>
        <w:t xml:space="preserve"> Auxiliary tasks accompanying and related to programming include analyzing requirements, testing, debugging (investigating and fixing problems), implementation of buil</w:t>
      </w:r>
      <w:r>
        <w:t>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p>
    <w:sectPr w:rsidR="00E81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493784">
    <w:abstractNumId w:val="8"/>
  </w:num>
  <w:num w:numId="2" w16cid:durableId="674840439">
    <w:abstractNumId w:val="6"/>
  </w:num>
  <w:num w:numId="3" w16cid:durableId="474493521">
    <w:abstractNumId w:val="5"/>
  </w:num>
  <w:num w:numId="4" w16cid:durableId="1360815786">
    <w:abstractNumId w:val="4"/>
  </w:num>
  <w:num w:numId="5" w16cid:durableId="85351216">
    <w:abstractNumId w:val="7"/>
  </w:num>
  <w:num w:numId="6" w16cid:durableId="30738936">
    <w:abstractNumId w:val="3"/>
  </w:num>
  <w:num w:numId="7" w16cid:durableId="1428303811">
    <w:abstractNumId w:val="2"/>
  </w:num>
  <w:num w:numId="8" w16cid:durableId="794521092">
    <w:abstractNumId w:val="1"/>
  </w:num>
  <w:num w:numId="9" w16cid:durableId="18818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E10"/>
    <w:rsid w:val="00AA1D8D"/>
    <w:rsid w:val="00B47730"/>
    <w:rsid w:val="00CB0664"/>
    <w:rsid w:val="00E81C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