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660" w:rsidRDefault="00650071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Machine code was the language of early programs, written in the instruction set of the particular machine, often in binary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Normally the</w:t>
      </w:r>
      <w:r>
        <w:t xml:space="preserve"> first step in debugging is to attempt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Techniques like Code refactoring can enhance readability.</w:t>
      </w:r>
      <w:r>
        <w:br/>
        <w:t>Unreadable code often leads to bu</w:t>
      </w:r>
      <w:r>
        <w:t>gs, inefficiencies, and duplicated code.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popular for requirements analysis is Use Case analysis.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When debugging the problem in a GUI, the programmer can try to skip some user interaction fro</w:t>
      </w:r>
      <w:r>
        <w:t>m the original problem description and check if remaining actions are sufficient for bugs to appear.</w:t>
      </w:r>
      <w:r>
        <w:br/>
        <w:t xml:space="preserve"> Popular modeling techniques include Object-Oriented Analysis and Design (OOAD) and Model-Driven Architecture (MDA).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Expert programmers are familiar with a variety of wel</w:t>
      </w:r>
      <w:r>
        <w:t>l-established algorithms and their respective complexities and use this knowledge to choose algorithms that are best suited to the circumstances.</w:t>
      </w:r>
    </w:p>
    <w:sectPr w:rsidR="000A16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81837">
    <w:abstractNumId w:val="8"/>
  </w:num>
  <w:num w:numId="2" w16cid:durableId="1939174776">
    <w:abstractNumId w:val="6"/>
  </w:num>
  <w:num w:numId="3" w16cid:durableId="1822769744">
    <w:abstractNumId w:val="5"/>
  </w:num>
  <w:num w:numId="4" w16cid:durableId="1677032821">
    <w:abstractNumId w:val="4"/>
  </w:num>
  <w:num w:numId="5" w16cid:durableId="626931509">
    <w:abstractNumId w:val="7"/>
  </w:num>
  <w:num w:numId="6" w16cid:durableId="1133601826">
    <w:abstractNumId w:val="3"/>
  </w:num>
  <w:num w:numId="7" w16cid:durableId="706443532">
    <w:abstractNumId w:val="2"/>
  </w:num>
  <w:num w:numId="8" w16cid:durableId="1592162781">
    <w:abstractNumId w:val="1"/>
  </w:num>
  <w:num w:numId="9" w16cid:durableId="105882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660"/>
    <w:rsid w:val="0015074B"/>
    <w:rsid w:val="0029639D"/>
    <w:rsid w:val="00326F90"/>
    <w:rsid w:val="006500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