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8A3" w:rsidRDefault="00C91DBB">
      <w:r>
        <w:t>Scripting and breakpointing is also part of this process..</w:t>
      </w:r>
      <w:r>
        <w:br/>
        <w:t>Normally the first step in debugging is to attempt to reproduce the problem.</w:t>
      </w:r>
      <w:r>
        <w:br/>
        <w:t xml:space="preserve">Programmers typically use high-level programming languages that are more easily intelligible to humans than </w:t>
      </w:r>
      <w:r>
        <w:t>machine code, which is directly executed by the central processing unit.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Different programming languages suppo</w:t>
      </w:r>
      <w:r>
        <w:t>rt different styles of programming (called programming paradigms).</w:t>
      </w:r>
      <w:r>
        <w:br/>
        <w:t>The Unified Modeling Language (UML) is a notation used for both the OOAD and MDA.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Techniques like Code refactoring can enhance readability.</w:t>
      </w:r>
      <w:r>
        <w:br/>
        <w:t>Unreadable code ofte</w:t>
      </w:r>
      <w:r>
        <w:t>n leads to bugs, inefficiencies, and duplicated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Trade-offs from this ideal i</w:t>
      </w:r>
      <w:r>
        <w:t>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</w:p>
    <w:sectPr w:rsidR="003E18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98641">
    <w:abstractNumId w:val="8"/>
  </w:num>
  <w:num w:numId="2" w16cid:durableId="2055152380">
    <w:abstractNumId w:val="6"/>
  </w:num>
  <w:num w:numId="3" w16cid:durableId="213009916">
    <w:abstractNumId w:val="5"/>
  </w:num>
  <w:num w:numId="4" w16cid:durableId="1732579750">
    <w:abstractNumId w:val="4"/>
  </w:num>
  <w:num w:numId="5" w16cid:durableId="1224098434">
    <w:abstractNumId w:val="7"/>
  </w:num>
  <w:num w:numId="6" w16cid:durableId="638152791">
    <w:abstractNumId w:val="3"/>
  </w:num>
  <w:num w:numId="7" w16cid:durableId="566501494">
    <w:abstractNumId w:val="2"/>
  </w:num>
  <w:num w:numId="8" w16cid:durableId="1368987577">
    <w:abstractNumId w:val="1"/>
  </w:num>
  <w:num w:numId="9" w16cid:durableId="117912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8A3"/>
    <w:rsid w:val="00AA1D8D"/>
    <w:rsid w:val="00B47730"/>
    <w:rsid w:val="00C91D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