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6EF" w:rsidRDefault="004E3E6D">
      <w:r>
        <w:t xml:space="preserve"> Following a consistent programming style often helps readability..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>FORTRAN, the first widely used high-level language to have a functional implementation, came out in 1957, and many other languages were s</w:t>
      </w:r>
      <w:r>
        <w:t>oon developed—in particular, COBOL aimed at commercial data processing, and Lisp for computer research.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</w:t>
      </w:r>
      <w:r>
        <w:t>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 xml:space="preserve">In 1801, the Jacquard loom could produce entirely different weaves by changing the "program" – a series of pasteboard cards </w:t>
      </w:r>
      <w:r>
        <w:t>with holes punched in them.</w:t>
      </w:r>
    </w:p>
    <w:sectPr w:rsidR="009006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490164">
    <w:abstractNumId w:val="8"/>
  </w:num>
  <w:num w:numId="2" w16cid:durableId="1073894550">
    <w:abstractNumId w:val="6"/>
  </w:num>
  <w:num w:numId="3" w16cid:durableId="267935701">
    <w:abstractNumId w:val="5"/>
  </w:num>
  <w:num w:numId="4" w16cid:durableId="2172406">
    <w:abstractNumId w:val="4"/>
  </w:num>
  <w:num w:numId="5" w16cid:durableId="1081874268">
    <w:abstractNumId w:val="7"/>
  </w:num>
  <w:num w:numId="6" w16cid:durableId="1325278174">
    <w:abstractNumId w:val="3"/>
  </w:num>
  <w:num w:numId="7" w16cid:durableId="898906612">
    <w:abstractNumId w:val="2"/>
  </w:num>
  <w:num w:numId="8" w16cid:durableId="156381047">
    <w:abstractNumId w:val="1"/>
  </w:num>
  <w:num w:numId="9" w16cid:durableId="20121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E6D"/>
    <w:rsid w:val="009006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