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479" w:rsidRDefault="00BD5A1B">
      <w:r>
        <w:t>The Unified Modeling Language (UML) is a notation used for both the OOAD and MDA..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It is very difficult to determine what are the most popular modern programming languages.</w:t>
      </w:r>
      <w:r>
        <w:br/>
        <w:t>However, because an assembly language is little more than a different notation for a machine language,  two machines with different instruction sets also hav</w:t>
      </w:r>
      <w:r>
        <w:t>e different assembly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 xml:space="preserve"> Code-breaking algorithms have also existe</w:t>
      </w:r>
      <w:r>
        <w:t>d for centuries.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Techniques like Code refactoring can enhance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choice of language used is subje</w:t>
      </w:r>
      <w:r>
        <w:t>ct to many considerations, such as company policy, suitability to task, availability of third-party packages, or individual preference.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B834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518098">
    <w:abstractNumId w:val="8"/>
  </w:num>
  <w:num w:numId="2" w16cid:durableId="1754476521">
    <w:abstractNumId w:val="6"/>
  </w:num>
  <w:num w:numId="3" w16cid:durableId="925960940">
    <w:abstractNumId w:val="5"/>
  </w:num>
  <w:num w:numId="4" w16cid:durableId="2083216727">
    <w:abstractNumId w:val="4"/>
  </w:num>
  <w:num w:numId="5" w16cid:durableId="732310344">
    <w:abstractNumId w:val="7"/>
  </w:num>
  <w:num w:numId="6" w16cid:durableId="1552886871">
    <w:abstractNumId w:val="3"/>
  </w:num>
  <w:num w:numId="7" w16cid:durableId="1806044543">
    <w:abstractNumId w:val="2"/>
  </w:num>
  <w:num w:numId="8" w16cid:durableId="1207523652">
    <w:abstractNumId w:val="1"/>
  </w:num>
  <w:num w:numId="9" w16cid:durableId="80696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479"/>
    <w:rsid w:val="00BD5A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