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77F" w:rsidRDefault="00B51750">
      <w:r>
        <w:t xml:space="preserve"> Machine code was the language of early programs, written in the instruction set of the particular machine, often in binary notation..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</w:t>
      </w:r>
      <w:r>
        <w:t>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>A study found that a few simple readability transformations made code shorter and drastically</w:t>
      </w:r>
      <w:r>
        <w:t xml:space="preserve">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</w:t>
      </w:r>
      <w:r>
        <w:t>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</w:t>
      </w:r>
      <w:r>
        <w:t>dability is more than just programming style.</w:t>
      </w:r>
    </w:p>
    <w:sectPr w:rsidR="00111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705777">
    <w:abstractNumId w:val="8"/>
  </w:num>
  <w:num w:numId="2" w16cid:durableId="1606304732">
    <w:abstractNumId w:val="6"/>
  </w:num>
  <w:num w:numId="3" w16cid:durableId="1197309095">
    <w:abstractNumId w:val="5"/>
  </w:num>
  <w:num w:numId="4" w16cid:durableId="1927375359">
    <w:abstractNumId w:val="4"/>
  </w:num>
  <w:num w:numId="5" w16cid:durableId="62415210">
    <w:abstractNumId w:val="7"/>
  </w:num>
  <w:num w:numId="6" w16cid:durableId="92937437">
    <w:abstractNumId w:val="3"/>
  </w:num>
  <w:num w:numId="7" w16cid:durableId="56557729">
    <w:abstractNumId w:val="2"/>
  </w:num>
  <w:num w:numId="8" w16cid:durableId="1635986778">
    <w:abstractNumId w:val="1"/>
  </w:num>
  <w:num w:numId="9" w16cid:durableId="69122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77F"/>
    <w:rsid w:val="0015074B"/>
    <w:rsid w:val="0029639D"/>
    <w:rsid w:val="00326F90"/>
    <w:rsid w:val="00AA1D8D"/>
    <w:rsid w:val="00B47730"/>
    <w:rsid w:val="00B517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