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6C6" w:rsidRDefault="00420D12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</w:t>
      </w:r>
      <w:r>
        <w:t>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abbreviations for each operatio</w:t>
      </w:r>
      <w:r>
        <w:t>n code and meaningful names for specifying addresses.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The first compiler related tool, the A-0 </w:t>
      </w:r>
      <w:r>
        <w:t>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B5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652559">
    <w:abstractNumId w:val="8"/>
  </w:num>
  <w:num w:numId="2" w16cid:durableId="681396374">
    <w:abstractNumId w:val="6"/>
  </w:num>
  <w:num w:numId="3" w16cid:durableId="1183864065">
    <w:abstractNumId w:val="5"/>
  </w:num>
  <w:num w:numId="4" w16cid:durableId="1495800612">
    <w:abstractNumId w:val="4"/>
  </w:num>
  <w:num w:numId="5" w16cid:durableId="290526954">
    <w:abstractNumId w:val="7"/>
  </w:num>
  <w:num w:numId="6" w16cid:durableId="479076271">
    <w:abstractNumId w:val="3"/>
  </w:num>
  <w:num w:numId="7" w16cid:durableId="643048418">
    <w:abstractNumId w:val="2"/>
  </w:num>
  <w:num w:numId="8" w16cid:durableId="318995246">
    <w:abstractNumId w:val="1"/>
  </w:num>
  <w:num w:numId="9" w16cid:durableId="35600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D12"/>
    <w:rsid w:val="00AA1D8D"/>
    <w:rsid w:val="00B47730"/>
    <w:rsid w:val="00B536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