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98" w:rsidRDefault="003C4E1C">
      <w: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w:t>
      </w:r>
      <w:r>
        <w:t>zing requirements, testing, debugging (investigating and fixing problems), implementation of build systems, and management of derived artifacts, such as programs' machine code.</w:t>
      </w:r>
      <w:r>
        <w:br/>
        <w:t xml:space="preserve"> Code-breaking algorithms have also existed for centuries.</w:t>
      </w:r>
      <w:r>
        <w:br/>
        <w:t>Sometimes software development is known as software engineering, especially when it employs formal methods or follows an engineering design process.</w:t>
      </w:r>
      <w:r>
        <w:br/>
        <w:t xml:space="preserve"> The first computer program is generally dated to 1843, when mathematician Ada Lovelace published an algorithm to calculate a s</w:t>
      </w:r>
      <w:r>
        <w:t>equence of Bernoulli numbers, intended to be carried out by Charles Babbage's Analytical Engine.</w:t>
      </w:r>
      <w:r>
        <w:br/>
        <w:t>For this purpose, algorithms are classified into orders using so-called Big O notation, which expresses resource use, such as execution time or memory consumption, in terms of the size of an input.</w:t>
      </w:r>
      <w:r>
        <w:br/>
        <w:t>This can be a non-trivial task, for example as with parallel processes or some unusual software bugs.</w:t>
      </w:r>
      <w:r>
        <w:br/>
        <w:t>However, with the concept of the stored-program computer introduced in 1949, both programs and data were stored and</w:t>
      </w:r>
      <w:r>
        <w:t xml:space="preserve"> manipulated in the same way in computer memory.</w:t>
      </w:r>
      <w:r>
        <w:br/>
        <w:t>A study found that a few simple readability transformations made code shorter and drastically reduced the time to understand it.</w:t>
      </w:r>
      <w:r>
        <w:br/>
        <w:t>Use of a static code analysis tool can help detect some possible problems.</w:t>
      </w:r>
      <w:r>
        <w:br/>
        <w:t>However, because an assembly language is little more than a different notation for a machine language,  two machines with different instruction sets also have different assembly languages.</w:t>
      </w:r>
      <w:r>
        <w:br/>
        <w:t>Assembly languages were soon developed that let the programmer specify</w:t>
      </w:r>
      <w:r>
        <w:t xml:space="preserve"> instruction in a text format (e.g., ADD X, TOTAL), with abbreviations for each operation code and meaningful names for specifying addresses.</w:t>
      </w:r>
      <w:r>
        <w:br/>
      </w:r>
      <w:r>
        <w:br/>
        <w:t xml:space="preserve"> Computer programming or coding is the composition of sequences of instructions, called programs, that computers can follow to perform tasks.</w:t>
      </w:r>
    </w:p>
    <w:sectPr w:rsidR="00F43F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80550">
    <w:abstractNumId w:val="8"/>
  </w:num>
  <w:num w:numId="2" w16cid:durableId="1903365201">
    <w:abstractNumId w:val="6"/>
  </w:num>
  <w:num w:numId="3" w16cid:durableId="189690376">
    <w:abstractNumId w:val="5"/>
  </w:num>
  <w:num w:numId="4" w16cid:durableId="584193143">
    <w:abstractNumId w:val="4"/>
  </w:num>
  <w:num w:numId="5" w16cid:durableId="217712378">
    <w:abstractNumId w:val="7"/>
  </w:num>
  <w:num w:numId="6" w16cid:durableId="394940432">
    <w:abstractNumId w:val="3"/>
  </w:num>
  <w:num w:numId="7" w16cid:durableId="154540104">
    <w:abstractNumId w:val="2"/>
  </w:num>
  <w:num w:numId="8" w16cid:durableId="1741366843">
    <w:abstractNumId w:val="1"/>
  </w:num>
  <w:num w:numId="9" w16cid:durableId="40226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E1C"/>
    <w:rsid w:val="00AA1D8D"/>
    <w:rsid w:val="00B47730"/>
    <w:rsid w:val="00CB0664"/>
    <w:rsid w:val="00F43F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