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2A3" w:rsidRDefault="00C84D63">
      <w:r>
        <w:t xml:space="preserve"> After the bug is reproduced, the input of the program may need to be simplified to make it easier to debug..</w:t>
      </w:r>
      <w:r>
        <w:br/>
        <w:t xml:space="preserve">Many factors, having little or nothing to do with the ability of the computer to efficiently compile and execute the code, contribute to </w:t>
      </w:r>
      <w:r>
        <w:t>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t>It affects the aspects of quality above, includ</w:t>
      </w:r>
      <w:r>
        <w:t>ing portability, usability and most importantly maintainability.</w:t>
      </w:r>
      <w:r>
        <w:br/>
      </w:r>
      <w:r>
        <w:b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w:t>
      </w:r>
      <w:r>
        <w:t xml:space="preserve"> program simpler and more understandable, and less bound to the underlying hardware.</w:t>
      </w:r>
      <w:r>
        <w:br/>
        <w:t>It is usually easier to code in "high-level" languages than in "low-level" ones.</w:t>
      </w:r>
      <w:r>
        <w:br/>
        <w:t xml:space="preserve"> Some languages are very popular for particular kinds of applications, while some languages are regularly used to write many different kinds of applications.</w:t>
      </w:r>
      <w:r>
        <w:br/>
        <w:t xml:space="preserve"> Different programming languages support different styles of programming (called programming paradigms).</w:t>
      </w:r>
      <w:r>
        <w:br/>
        <w:t xml:space="preserve">However, because an assembly language is little more than a different notation for </w:t>
      </w:r>
      <w:r>
        <w:t>a machine language,  two machines with different instruction sets also have different assembly languages.</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 computer memory.</w:t>
      </w:r>
      <w:r>
        <w:br/>
        <w:t>Also, specific user environment and usage histor</w:t>
      </w:r>
      <w:r>
        <w:t>y can make it difficult to reproduce the problem.</w:t>
      </w:r>
    </w:p>
    <w:sectPr w:rsidR="005112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548831">
    <w:abstractNumId w:val="8"/>
  </w:num>
  <w:num w:numId="2" w16cid:durableId="201527794">
    <w:abstractNumId w:val="6"/>
  </w:num>
  <w:num w:numId="3" w16cid:durableId="1316881491">
    <w:abstractNumId w:val="5"/>
  </w:num>
  <w:num w:numId="4" w16cid:durableId="569122714">
    <w:abstractNumId w:val="4"/>
  </w:num>
  <w:num w:numId="5" w16cid:durableId="640496560">
    <w:abstractNumId w:val="7"/>
  </w:num>
  <w:num w:numId="6" w16cid:durableId="1061556092">
    <w:abstractNumId w:val="3"/>
  </w:num>
  <w:num w:numId="7" w16cid:durableId="376660709">
    <w:abstractNumId w:val="2"/>
  </w:num>
  <w:num w:numId="8" w16cid:durableId="574097897">
    <w:abstractNumId w:val="1"/>
  </w:num>
  <w:num w:numId="9" w16cid:durableId="146396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2A3"/>
    <w:rsid w:val="00AA1D8D"/>
    <w:rsid w:val="00B47730"/>
    <w:rsid w:val="00C84D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