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527E" w:rsidRDefault="00303463">
      <w:r>
        <w:t>A study found that a few simple readability transformations made code shorter and drastically reduced the time to understand it..</w:t>
      </w:r>
      <w:r>
        <w:br/>
        <w:t>Ideally, the programming language best suited for the task at hand will be selected.</w:t>
      </w:r>
      <w:r>
        <w:br/>
        <w:t xml:space="preserve">It affects the aspects of quality </w:t>
      </w:r>
      <w:r>
        <w:t>above, including portability, usability and most importantly maintainability.</w:t>
      </w:r>
      <w:r>
        <w:br/>
        <w:t xml:space="preserve"> Some languages are very popular for particular kinds of applications, while some languages are regularly used to write many different kinds of applications.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They are the building blocks for all software, from </w:t>
      </w:r>
      <w:r>
        <w:t>the simplest applications to the most sophisticated ones.</w:t>
      </w:r>
      <w:r>
        <w:br/>
        <w:t xml:space="preserve"> Various visual programming languages have also been developed with the intent to resolve readability concerns by adopting non-traditional approaches to code structure and display.</w:t>
      </w:r>
      <w:r>
        <w:br/>
        <w:t>Text editors were also developed that allowed changes and corrections to be made much more easily than with punched cards.</w:t>
      </w:r>
      <w:r>
        <w:br/>
        <w:t>The choice of language used is subject to many considerations, such as company policy, suitability to task, availability of third-party packages, or i</w:t>
      </w:r>
      <w:r>
        <w:t>ndividual preference.</w:t>
      </w:r>
      <w:r>
        <w:br/>
        <w:t>For example, COBOL is still strong in corporate data centers often on large mainframe computers, Fortran in engineering applications, scripting languages in Web development, and C in embedded software.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w:t>
      </w:r>
      <w:r>
        <w:t>nes of code written in the language (this underestimates the number of users of business languages such as COBOL).</w:t>
      </w:r>
      <w:r>
        <w:br/>
        <w:t xml:space="preserve"> Implementation techniques include imperative languages (object-oriented or procedural), functional languages, and logic languages.</w:t>
      </w:r>
      <w:r>
        <w:br/>
        <w:t>Programming languages are essential for software development.</w:t>
      </w:r>
      <w:r>
        <w:br/>
        <w:t>For example, when a bug in a compiler can make it crash when parsing some large source file, a simplification of the test case that results in only few lines from the original source file can be sufficie</w:t>
      </w:r>
      <w:r>
        <w:t>nt to reproduce the same crash.</w:t>
      </w:r>
      <w:r>
        <w:br/>
        <w:t>In the 9th century, the Arab mathematician Al-Kindi described a cryptographic algorithm for deciphering encrypted code, in A Manuscript on Deciphering Cryptographic Messages.</w:t>
      </w:r>
    </w:p>
    <w:sectPr w:rsidR="004952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6684328">
    <w:abstractNumId w:val="8"/>
  </w:num>
  <w:num w:numId="2" w16cid:durableId="1176921696">
    <w:abstractNumId w:val="6"/>
  </w:num>
  <w:num w:numId="3" w16cid:durableId="1718777436">
    <w:abstractNumId w:val="5"/>
  </w:num>
  <w:num w:numId="4" w16cid:durableId="1487670609">
    <w:abstractNumId w:val="4"/>
  </w:num>
  <w:num w:numId="5" w16cid:durableId="29229203">
    <w:abstractNumId w:val="7"/>
  </w:num>
  <w:num w:numId="6" w16cid:durableId="280036062">
    <w:abstractNumId w:val="3"/>
  </w:num>
  <w:num w:numId="7" w16cid:durableId="1574588314">
    <w:abstractNumId w:val="2"/>
  </w:num>
  <w:num w:numId="8" w16cid:durableId="2136219104">
    <w:abstractNumId w:val="1"/>
  </w:num>
  <w:num w:numId="9" w16cid:durableId="233515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3463"/>
    <w:rsid w:val="00326F90"/>
    <w:rsid w:val="0049527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2023-12-06T12:30:00Z</dcterms:modified>
  <cp:category/>
</cp:coreProperties>
</file>