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38A2" w:rsidRDefault="00CC7E9E">
      <w:r>
        <w:t>In 1801, the Jacquard loom could produce entirely different weaves by changing the "program" – a series of pasteboard cards with holes punched in them..</w:t>
      </w:r>
      <w:r>
        <w:br/>
      </w:r>
      <w:r>
        <w:t xml:space="preserve"> It is very difficult to determine what are the most popular modern programming languages.</w:t>
      </w:r>
      <w:r>
        <w:br/>
        <w:t xml:space="preserve"> In the 1880s, Herman Hollerith invented the concept of storing data in machine-readable form.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A</w:t>
      </w:r>
      <w:r>
        <w:t xml:space="preserve"> similar technique used for database design is Entity-Relationship Modeling (ER Modeling).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Programmable device</w:t>
      </w:r>
      <w:r>
        <w:t>s have existed for centuries.</w:t>
      </w:r>
      <w:r>
        <w:br/>
        <w:t>However, Charles Babbage had already written his first program for the Analytical Engine in 1837.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 Unified Modeling Language (UML) is a notation used for both the OOAD and MDA.</w:t>
      </w:r>
      <w:r>
        <w:br/>
        <w:t xml:space="preserve"> Code-breaking algorithms have also existed for centuries.</w:t>
      </w:r>
      <w:r>
        <w:br/>
        <w:t>Some text editors such as Emacs allow GDB to be invoked throug</w:t>
      </w:r>
      <w:r>
        <w:t>h them, to provide a visual environment.</w:t>
      </w:r>
      <w:r>
        <w:br/>
        <w:t>Sometimes software development is known as software engineering, especially when it employs formal methods or follows an engineering design process.</w:t>
      </w:r>
    </w:p>
    <w:sectPr w:rsidR="000438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3687882">
    <w:abstractNumId w:val="8"/>
  </w:num>
  <w:num w:numId="2" w16cid:durableId="647973161">
    <w:abstractNumId w:val="6"/>
  </w:num>
  <w:num w:numId="3" w16cid:durableId="1293441761">
    <w:abstractNumId w:val="5"/>
  </w:num>
  <w:num w:numId="4" w16cid:durableId="96222589">
    <w:abstractNumId w:val="4"/>
  </w:num>
  <w:num w:numId="5" w16cid:durableId="1602954284">
    <w:abstractNumId w:val="7"/>
  </w:num>
  <w:num w:numId="6" w16cid:durableId="1702171212">
    <w:abstractNumId w:val="3"/>
  </w:num>
  <w:num w:numId="7" w16cid:durableId="1285649062">
    <w:abstractNumId w:val="2"/>
  </w:num>
  <w:num w:numId="8" w16cid:durableId="866606090">
    <w:abstractNumId w:val="1"/>
  </w:num>
  <w:num w:numId="9" w16cid:durableId="1384789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8A2"/>
    <w:rsid w:val="0006063C"/>
    <w:rsid w:val="0015074B"/>
    <w:rsid w:val="0029639D"/>
    <w:rsid w:val="00326F90"/>
    <w:rsid w:val="00AA1D8D"/>
    <w:rsid w:val="00B47730"/>
    <w:rsid w:val="00CB0664"/>
    <w:rsid w:val="00CC7E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2023-12-06T11:29:00Z</dcterms:modified>
  <cp:category/>
</cp:coreProperties>
</file>