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4829" w:rsidRDefault="00E12FE2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Trial-and-error/divide-and-conquer is needed: the programmer will try to remove some part</w:t>
      </w:r>
      <w:r>
        <w:t>s of the original test case and check if the problem still exists.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There exist a lot of different approaches for</w:t>
      </w:r>
      <w:r>
        <w:t xml:space="preserve"> each of those tasks.</w:t>
      </w:r>
      <w:r>
        <w:br/>
        <w:t>This can be a non-trivial task, for example as with parallel processes or some unusual software bugs.</w:t>
      </w:r>
      <w:r>
        <w:br/>
        <w:t>A study found that a few simple readability transformations made code shorter and drastically reduced the time to understand it.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The first step in most formal software development processes is requirements analysis, fol</w:t>
      </w:r>
      <w:r>
        <w:t>lowed by testing to determine value modeling, implementation, and failure elimination (debugging).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By the l</w:t>
      </w:r>
      <w:r>
        <w:t>ate 1960s, data storage devices and computer terminals became inexpensive enough that programs could be created by typing directly into the computers.</w:t>
      </w:r>
      <w:r>
        <w:br/>
        <w:t>The choice of language used is subject to many considerations, such as company policy, suitability to task, availability of third-party packages, or individual preference.</w:t>
      </w:r>
    </w:p>
    <w:sectPr w:rsidR="00B148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7965924">
    <w:abstractNumId w:val="8"/>
  </w:num>
  <w:num w:numId="2" w16cid:durableId="1136876927">
    <w:abstractNumId w:val="6"/>
  </w:num>
  <w:num w:numId="3" w16cid:durableId="317882062">
    <w:abstractNumId w:val="5"/>
  </w:num>
  <w:num w:numId="4" w16cid:durableId="623658377">
    <w:abstractNumId w:val="4"/>
  </w:num>
  <w:num w:numId="5" w16cid:durableId="58485336">
    <w:abstractNumId w:val="7"/>
  </w:num>
  <w:num w:numId="6" w16cid:durableId="1936671235">
    <w:abstractNumId w:val="3"/>
  </w:num>
  <w:num w:numId="7" w16cid:durableId="5836410">
    <w:abstractNumId w:val="2"/>
  </w:num>
  <w:num w:numId="8" w16cid:durableId="1985156313">
    <w:abstractNumId w:val="1"/>
  </w:num>
  <w:num w:numId="9" w16cid:durableId="135950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14829"/>
    <w:rsid w:val="00B47730"/>
    <w:rsid w:val="00CB0664"/>
    <w:rsid w:val="00E12F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2023-12-06T06:06:00Z</dcterms:modified>
  <cp:category/>
</cp:coreProperties>
</file>