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4E50" w:rsidRDefault="00F00F40">
      <w:r>
        <w:t xml:space="preserve"> It is very difficult to determine what are the most popular modern programming languages..</w:t>
      </w:r>
      <w:r>
        <w:br/>
        <w:t>Integrated development environments (IDEs) aim to integrate all such help.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Readability is important because</w:t>
      </w:r>
      <w:r>
        <w:t xml:space="preserve"> programmers spend the majority of their time reading, trying to understand, reusing and modifying existing source code, rather than writing new source code.</w:t>
      </w:r>
      <w:r>
        <w:br/>
        <w:t>Also, specific user environment and usage history can make it difficult to reproduce the problem.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Programming languages are essential for software development.</w:t>
      </w:r>
      <w:r>
        <w:br/>
        <w:t>For this purpose, algorithms are cla</w:t>
      </w:r>
      <w:r>
        <w:t>ssified into orders using so-called Big O notation, which expresses resource use, such as execution time or memory consumption, in terms of the size of an input.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It is usually easier to code in "high-level" languages than in "low-level"</w:t>
      </w:r>
      <w:r>
        <w:t xml:space="preserve"> ones.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The choice of language used is subject to many considerations, such a</w:t>
      </w:r>
      <w:r>
        <w:t>s company policy, suitability to task, availability of third-party packages, or individual preference.</w:t>
      </w:r>
      <w:r>
        <w:br/>
        <w:t xml:space="preserve"> Following a consistent programming style often helps readability.</w:t>
      </w:r>
    </w:p>
    <w:sectPr w:rsidR="00B24E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6361785">
    <w:abstractNumId w:val="8"/>
  </w:num>
  <w:num w:numId="2" w16cid:durableId="1547644895">
    <w:abstractNumId w:val="6"/>
  </w:num>
  <w:num w:numId="3" w16cid:durableId="1936791827">
    <w:abstractNumId w:val="5"/>
  </w:num>
  <w:num w:numId="4" w16cid:durableId="728311206">
    <w:abstractNumId w:val="4"/>
  </w:num>
  <w:num w:numId="5" w16cid:durableId="2014600577">
    <w:abstractNumId w:val="7"/>
  </w:num>
  <w:num w:numId="6" w16cid:durableId="1936401424">
    <w:abstractNumId w:val="3"/>
  </w:num>
  <w:num w:numId="7" w16cid:durableId="426654348">
    <w:abstractNumId w:val="2"/>
  </w:num>
  <w:num w:numId="8" w16cid:durableId="1557156299">
    <w:abstractNumId w:val="1"/>
  </w:num>
  <w:num w:numId="9" w16cid:durableId="1663780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24E50"/>
    <w:rsid w:val="00B47730"/>
    <w:rsid w:val="00CB0664"/>
    <w:rsid w:val="00F00F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2023-12-06T05:00:00Z</dcterms:modified>
  <cp:category/>
</cp:coreProperties>
</file>